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F" w:rsidRDefault="00674C76">
      <w:r>
        <w:rPr>
          <w:rFonts w:ascii="Courier New" w:hAnsi="Courier New" w:cs="Courier New"/>
          <w:color w:val="333333"/>
          <w:sz w:val="21"/>
          <w:szCs w:val="21"/>
          <w:shd w:val="clear" w:color="auto" w:fill="FFFFFF"/>
        </w:rPr>
        <w:t>The National Tsing Hua University would like to invite students to participate in the following exciting program(NTHU GSS).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Here is the program detail information.</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Program Info:  </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The 2020 National Tsing Hua University Global Summer School (NTHU GSS), Jul 17 to Aug 2, offers 6 courses in the fields of Life science, Chemical Engineering, Globalization Management, Integrated Circuit Processing, Art and Urban Culture of Taiwan, Administration Management.</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We offer two different programs for students. Program A contains in-class lectures with plenty of choices, covering a wide range of academic fields. Program B combine in-class lectures with field trips, extending the learning from class.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Except for the academic courses, we also offer Basic Mandarin course as an optional course(additional fee USD200) for students who would like to enhance language ability.</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In addition, Two one-day culture tours are arranged for</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both Program A and Program B. Two one-day culture tours will take place on Jul 26  and Aug 1, will introduce you to various aspects of Taiwanese rich culture, such as visiting the National Palace Museum, exploring the </w:t>
      </w:r>
      <w:proofErr w:type="spellStart"/>
      <w:r>
        <w:rPr>
          <w:rFonts w:ascii="Courier New" w:hAnsi="Courier New" w:cs="Courier New"/>
          <w:color w:val="333333"/>
          <w:sz w:val="21"/>
          <w:szCs w:val="21"/>
          <w:shd w:val="clear" w:color="auto" w:fill="FFFFFF"/>
        </w:rPr>
        <w:t>the</w:t>
      </w:r>
      <w:proofErr w:type="spellEnd"/>
      <w:r>
        <w:rPr>
          <w:rFonts w:ascii="Courier New" w:hAnsi="Courier New" w:cs="Courier New"/>
          <w:color w:val="333333"/>
          <w:sz w:val="21"/>
          <w:szCs w:val="21"/>
          <w:shd w:val="clear" w:color="auto" w:fill="FFFFFF"/>
        </w:rPr>
        <w:t xml:space="preserve"> beauty of Sun Moon Lake.</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We accept no more than 26 participants this year. Don't miss it!</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Important Dates: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Nomination Deadline: May 14, 2020</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Program Schedule: July. 17 to Aug. 2, 2020</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Program Fee:</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(1) 2,400 USD* Including courses(either Program A or Program B), housing, two cultural tours and two parties.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(2) Discounted price of  2,000 USD for students from our partner universities.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(3)We charge additional 200 USD for each of the optional courses.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Group Discounts: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1.2 students, each of you may enjoy 50 USD discount.</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2.3 students, each of you may enjoy 80 USD discount.</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3.4 students and above, each of you may enjoy 100 USD discount.</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It fine to enjoy partner universities discount and group discount together.</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More information and Application:</w:t>
      </w:r>
      <w:r>
        <w:rPr>
          <w:rFonts w:ascii="Courier New" w:hAnsi="Courier New" w:cs="Courier New"/>
          <w:color w:val="333333"/>
          <w:sz w:val="21"/>
          <w:szCs w:val="21"/>
        </w:rPr>
        <w:br/>
      </w:r>
      <w:hyperlink r:id="rId4" w:tgtFrame="_blank" w:history="1">
        <w:r>
          <w:rPr>
            <w:rStyle w:val="Hipercze"/>
            <w:rFonts w:ascii="Courier New" w:hAnsi="Courier New" w:cs="Courier New"/>
            <w:color w:val="005A95"/>
            <w:sz w:val="21"/>
            <w:szCs w:val="21"/>
            <w:u w:val="none"/>
            <w:shd w:val="clear" w:color="auto" w:fill="FFFFFF"/>
          </w:rPr>
          <w:t>http://oga.nthu.edu.tw/global-summer-school</w:t>
        </w:r>
      </w:hyperlink>
      <w:r>
        <w:rPr>
          <w:rFonts w:ascii="Courier New" w:hAnsi="Courier New" w:cs="Courier New"/>
          <w:color w:val="333333"/>
          <w:sz w:val="21"/>
          <w:szCs w:val="21"/>
          <w:shd w:val="clear" w:color="auto" w:fill="FFFFFF"/>
        </w:rPr>
        <w:t>  </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Regards,</w:t>
      </w:r>
      <w:r>
        <w:rPr>
          <w:rFonts w:ascii="Courier New" w:hAnsi="Courier New" w:cs="Courier New"/>
          <w:color w:val="333333"/>
          <w:sz w:val="21"/>
          <w:szCs w:val="21"/>
        </w:rPr>
        <w:br/>
      </w:r>
      <w:proofErr w:type="spellStart"/>
      <w:r>
        <w:rPr>
          <w:rFonts w:ascii="MS Gothic" w:hAnsi="MS Gothic" w:cs="MS Gothic"/>
          <w:color w:val="333333"/>
          <w:sz w:val="21"/>
          <w:szCs w:val="21"/>
          <w:shd w:val="clear" w:color="auto" w:fill="FFFFFF"/>
        </w:rPr>
        <w:t>詹慧楨</w:t>
      </w:r>
      <w:proofErr w:type="spellEnd"/>
      <w:r>
        <w:rPr>
          <w:rFonts w:ascii="Courier New" w:hAnsi="Courier New" w:cs="Courier New"/>
          <w:color w:val="333333"/>
          <w:sz w:val="21"/>
          <w:szCs w:val="21"/>
          <w:shd w:val="clear" w:color="auto" w:fill="FFFFFF"/>
        </w:rPr>
        <w:t>Hui-Chen Chan</w:t>
      </w:r>
      <w:r>
        <w:rPr>
          <w:rFonts w:ascii="Courier New" w:hAnsi="Courier New" w:cs="Courier New"/>
          <w:color w:val="333333"/>
          <w:sz w:val="21"/>
          <w:szCs w:val="21"/>
        </w:rPr>
        <w:br/>
      </w:r>
      <w:proofErr w:type="spellStart"/>
      <w:r>
        <w:rPr>
          <w:rFonts w:ascii="MS Gothic" w:hAnsi="MS Gothic" w:cs="MS Gothic"/>
          <w:color w:val="333333"/>
          <w:sz w:val="21"/>
          <w:szCs w:val="21"/>
          <w:shd w:val="clear" w:color="auto" w:fill="FFFFFF"/>
        </w:rPr>
        <w:t>國立清華大學全球事務處國際學生組</w:t>
      </w:r>
      <w:proofErr w:type="spellEnd"/>
      <w:r>
        <w:rPr>
          <w:rFonts w:ascii="Courier New" w:hAnsi="Courier New" w:cs="Courier New"/>
          <w:color w:val="333333"/>
          <w:sz w:val="21"/>
          <w:szCs w:val="21"/>
        </w:rPr>
        <w:br/>
      </w:r>
      <w:r>
        <w:rPr>
          <w:rFonts w:ascii="Courier New" w:hAnsi="Courier New" w:cs="Courier New"/>
          <w:color w:val="333333"/>
          <w:sz w:val="21"/>
          <w:szCs w:val="21"/>
          <w:shd w:val="clear" w:color="auto" w:fill="FFFFFF"/>
        </w:rPr>
        <w:lastRenderedPageBreak/>
        <w:t>Division of International Students</w:t>
      </w:r>
      <w:r>
        <w:rPr>
          <w:rFonts w:ascii="Courier New" w:hAnsi="Courier New" w:cs="Courier New"/>
          <w:color w:val="333333"/>
          <w:sz w:val="21"/>
          <w:szCs w:val="21"/>
        </w:rPr>
        <w:br/>
      </w:r>
      <w:bookmarkStart w:id="0" w:name="_GoBack"/>
      <w:r>
        <w:rPr>
          <w:rFonts w:ascii="Courier New" w:hAnsi="Courier New" w:cs="Courier New"/>
          <w:color w:val="333333"/>
          <w:sz w:val="21"/>
          <w:szCs w:val="21"/>
          <w:shd w:val="clear" w:color="auto" w:fill="FFFFFF"/>
        </w:rPr>
        <w:t>National Tsing Hua University</w:t>
      </w:r>
      <w:bookmarkEnd w:id="0"/>
      <w:r>
        <w:rPr>
          <w:rFonts w:ascii="Courier New" w:hAnsi="Courier New" w:cs="Courier New"/>
          <w:color w:val="333333"/>
          <w:sz w:val="21"/>
          <w:szCs w:val="21"/>
          <w:shd w:val="clear" w:color="auto" w:fill="FFFFFF"/>
        </w:rPr>
        <w:t>-Office of Global Affairs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Address: 101, Sec. 2, </w:t>
      </w:r>
      <w:proofErr w:type="spellStart"/>
      <w:r>
        <w:rPr>
          <w:rFonts w:ascii="Courier New" w:hAnsi="Courier New" w:cs="Courier New"/>
          <w:color w:val="333333"/>
          <w:sz w:val="21"/>
          <w:szCs w:val="21"/>
          <w:shd w:val="clear" w:color="auto" w:fill="FFFFFF"/>
        </w:rPr>
        <w:t>Kuang</w:t>
      </w:r>
      <w:proofErr w:type="spellEnd"/>
      <w:r>
        <w:rPr>
          <w:rFonts w:ascii="Courier New" w:hAnsi="Courier New" w:cs="Courier New"/>
          <w:color w:val="333333"/>
          <w:sz w:val="21"/>
          <w:szCs w:val="21"/>
          <w:shd w:val="clear" w:color="auto" w:fill="FFFFFF"/>
        </w:rPr>
        <w:t xml:space="preserve"> Fu Rd. Hsinchu, 30013, Taiwan, R.O.C.</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Telephone: +886-3-51-62461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Fax: +886-3-51-62467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E-mail: </w:t>
      </w:r>
      <w:r>
        <w:rPr>
          <w:rStyle w:val="object"/>
          <w:rFonts w:ascii="Courier New" w:hAnsi="Courier New" w:cs="Courier New"/>
          <w:color w:val="005A95"/>
          <w:sz w:val="21"/>
          <w:szCs w:val="21"/>
          <w:shd w:val="clear" w:color="auto" w:fill="FFFFFF"/>
        </w:rPr>
        <w:t>hcchan@mx.nthu.edu.tw</w:t>
      </w:r>
    </w:p>
    <w:sectPr w:rsidR="005F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99"/>
    <w:rsid w:val="00547F99"/>
    <w:rsid w:val="005F1EDF"/>
    <w:rsid w:val="00674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859A1-29BF-4AE0-9FA4-785B4D6A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674C76"/>
  </w:style>
  <w:style w:type="character" w:styleId="Hipercze">
    <w:name w:val="Hyperlink"/>
    <w:basedOn w:val="Domylnaczcionkaakapitu"/>
    <w:uiPriority w:val="99"/>
    <w:semiHidden/>
    <w:unhideWhenUsed/>
    <w:rsid w:val="00674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ga.nthu.edu.tw/global-summer-schoo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1974</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Wolnowska</dc:creator>
  <cp:keywords/>
  <dc:description/>
  <cp:lastModifiedBy>Anna Wolnowska</cp:lastModifiedBy>
  <cp:revision>2</cp:revision>
  <dcterms:created xsi:type="dcterms:W3CDTF">2020-01-22T10:11:00Z</dcterms:created>
  <dcterms:modified xsi:type="dcterms:W3CDTF">2020-01-22T10:11:00Z</dcterms:modified>
</cp:coreProperties>
</file>