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D2" w:rsidRPr="00312F0B" w:rsidRDefault="00312F0B" w:rsidP="007D242A">
      <w:pPr>
        <w:jc w:val="center"/>
        <w:rPr>
          <w:rFonts w:ascii="Times New Roman" w:hAnsi="Times New Roman" w:cs="Times New Roman"/>
          <w:b/>
          <w:sz w:val="24"/>
          <w:szCs w:val="24"/>
          <w:lang w:val="en-GB"/>
        </w:rPr>
      </w:pPr>
      <w:bookmarkStart w:id="0" w:name="_GoBack"/>
      <w:bookmarkEnd w:id="0"/>
      <w:r w:rsidRPr="00312F0B">
        <w:rPr>
          <w:rFonts w:ascii="Times New Roman" w:hAnsi="Times New Roman" w:cs="Times New Roman"/>
          <w:b/>
          <w:sz w:val="24"/>
          <w:szCs w:val="24"/>
          <w:lang w:val="en-GB"/>
        </w:rPr>
        <w:t>The procedure for admitting Ukrainian citizens to studies at P</w:t>
      </w:r>
      <w:r>
        <w:rPr>
          <w:rFonts w:ascii="Times New Roman" w:hAnsi="Times New Roman" w:cs="Times New Roman"/>
          <w:b/>
          <w:sz w:val="24"/>
          <w:szCs w:val="24"/>
          <w:lang w:val="en-GB"/>
        </w:rPr>
        <w:t>UT</w:t>
      </w:r>
    </w:p>
    <w:p w:rsidR="00B40CD2" w:rsidRPr="00312F0B" w:rsidRDefault="00B40CD2" w:rsidP="007D242A">
      <w:pPr>
        <w:jc w:val="both"/>
        <w:rPr>
          <w:rFonts w:ascii="Times New Roman" w:hAnsi="Times New Roman" w:cs="Times New Roman"/>
          <w:b/>
          <w:sz w:val="24"/>
          <w:szCs w:val="24"/>
          <w:lang w:val="en-GB"/>
        </w:rPr>
      </w:pPr>
    </w:p>
    <w:p w:rsidR="006E7DF2" w:rsidRPr="00312F0B" w:rsidRDefault="00312F0B" w:rsidP="007D242A">
      <w:pPr>
        <w:pStyle w:val="Akapitzlist"/>
        <w:numPr>
          <w:ilvl w:val="0"/>
          <w:numId w:val="1"/>
        </w:numPr>
        <w:jc w:val="both"/>
        <w:rPr>
          <w:rFonts w:ascii="Times New Roman" w:hAnsi="Times New Roman" w:cs="Times New Roman"/>
          <w:sz w:val="24"/>
          <w:szCs w:val="24"/>
          <w:lang w:val="en-GB"/>
        </w:rPr>
      </w:pPr>
      <w:r w:rsidRPr="00312F0B">
        <w:rPr>
          <w:rFonts w:ascii="Times New Roman" w:hAnsi="Times New Roman" w:cs="Times New Roman"/>
          <w:sz w:val="24"/>
          <w:szCs w:val="24"/>
          <w:lang w:val="en-GB"/>
        </w:rPr>
        <w:t>Pozna</w:t>
      </w:r>
      <w:r w:rsidR="00611C8A">
        <w:rPr>
          <w:rFonts w:ascii="Times New Roman" w:hAnsi="Times New Roman" w:cs="Times New Roman"/>
          <w:sz w:val="24"/>
          <w:szCs w:val="24"/>
          <w:lang w:val="en-GB"/>
        </w:rPr>
        <w:t>n</w:t>
      </w:r>
      <w:r w:rsidRPr="00312F0B">
        <w:rPr>
          <w:rFonts w:ascii="Times New Roman" w:hAnsi="Times New Roman" w:cs="Times New Roman"/>
          <w:sz w:val="24"/>
          <w:szCs w:val="24"/>
          <w:lang w:val="en-GB"/>
        </w:rPr>
        <w:t xml:space="preserve"> University of Technology conducts studies in Polish or English. The current list of the fields of study is available on the website</w:t>
      </w:r>
      <w:r w:rsidR="006E7DF2" w:rsidRPr="00312F0B">
        <w:rPr>
          <w:rFonts w:ascii="Times New Roman" w:hAnsi="Times New Roman" w:cs="Times New Roman"/>
          <w:sz w:val="24"/>
          <w:szCs w:val="24"/>
          <w:lang w:val="en-GB"/>
        </w:rPr>
        <w:t xml:space="preserve">: </w:t>
      </w:r>
      <w:hyperlink r:id="rId5" w:history="1">
        <w:r w:rsidR="00B65131" w:rsidRPr="00312F0B">
          <w:rPr>
            <w:rStyle w:val="Hipercze"/>
            <w:rFonts w:ascii="Times New Roman" w:hAnsi="Times New Roman" w:cs="Times New Roman"/>
            <w:sz w:val="24"/>
            <w:szCs w:val="24"/>
            <w:lang w:val="en-GB"/>
          </w:rPr>
          <w:t>https://www.put.poznan.pl/rekrutacja-dla-cudzoziemcow</w:t>
        </w:r>
      </w:hyperlink>
      <w:r w:rsidR="00B65131" w:rsidRPr="00312F0B">
        <w:rPr>
          <w:rFonts w:ascii="Times New Roman" w:hAnsi="Times New Roman" w:cs="Times New Roman"/>
          <w:sz w:val="24"/>
          <w:szCs w:val="24"/>
          <w:lang w:val="en-GB"/>
        </w:rPr>
        <w:t xml:space="preserve"> </w:t>
      </w:r>
    </w:p>
    <w:p w:rsidR="00DF7E16" w:rsidRPr="00312F0B" w:rsidRDefault="00312F0B" w:rsidP="007D242A">
      <w:pPr>
        <w:pStyle w:val="Akapitzlist"/>
        <w:numPr>
          <w:ilvl w:val="0"/>
          <w:numId w:val="1"/>
        </w:numPr>
        <w:jc w:val="both"/>
        <w:rPr>
          <w:rFonts w:ascii="Times New Roman" w:hAnsi="Times New Roman" w:cs="Times New Roman"/>
          <w:sz w:val="24"/>
          <w:szCs w:val="24"/>
          <w:lang w:val="en-GB"/>
        </w:rPr>
      </w:pPr>
      <w:r w:rsidRPr="00312F0B">
        <w:rPr>
          <w:rFonts w:ascii="Times New Roman" w:hAnsi="Times New Roman" w:cs="Times New Roman"/>
          <w:sz w:val="24"/>
          <w:szCs w:val="24"/>
          <w:lang w:val="en-GB"/>
        </w:rPr>
        <w:t>Candidates, Ukrainian citizens, can apply for admission to the P</w:t>
      </w:r>
      <w:r w:rsidR="00713480">
        <w:rPr>
          <w:rFonts w:ascii="Times New Roman" w:hAnsi="Times New Roman" w:cs="Times New Roman"/>
          <w:sz w:val="24"/>
          <w:szCs w:val="24"/>
          <w:lang w:val="en-GB"/>
        </w:rPr>
        <w:t>UT</w:t>
      </w:r>
      <w:r w:rsidRPr="00312F0B">
        <w:rPr>
          <w:rFonts w:ascii="Times New Roman" w:hAnsi="Times New Roman" w:cs="Times New Roman"/>
          <w:sz w:val="24"/>
          <w:szCs w:val="24"/>
          <w:lang w:val="en-GB"/>
        </w:rPr>
        <w:t xml:space="preserve"> on the basis of</w:t>
      </w:r>
      <w:r w:rsidR="00DF7E16" w:rsidRPr="00312F0B">
        <w:rPr>
          <w:rFonts w:ascii="Times New Roman" w:hAnsi="Times New Roman" w:cs="Times New Roman"/>
          <w:sz w:val="24"/>
          <w:szCs w:val="24"/>
          <w:lang w:val="en-GB"/>
        </w:rPr>
        <w:t>:</w:t>
      </w:r>
    </w:p>
    <w:p w:rsidR="00DF7E16" w:rsidRPr="00312F0B" w:rsidRDefault="00DF7E16" w:rsidP="007D242A">
      <w:pPr>
        <w:pStyle w:val="Akapitzlist"/>
        <w:jc w:val="both"/>
        <w:rPr>
          <w:rFonts w:ascii="Times New Roman" w:hAnsi="Times New Roman" w:cs="Times New Roman"/>
          <w:sz w:val="24"/>
          <w:szCs w:val="24"/>
          <w:lang w:val="en-GB"/>
        </w:rPr>
      </w:pPr>
      <w:r w:rsidRPr="00312F0B">
        <w:rPr>
          <w:rFonts w:ascii="Times New Roman" w:hAnsi="Times New Roman" w:cs="Times New Roman"/>
          <w:sz w:val="24"/>
          <w:szCs w:val="24"/>
          <w:lang w:val="en-GB"/>
        </w:rPr>
        <w:t xml:space="preserve">- </w:t>
      </w:r>
      <w:r w:rsidR="00312F0B" w:rsidRPr="00312F0B">
        <w:rPr>
          <w:rFonts w:ascii="Times New Roman" w:hAnsi="Times New Roman" w:cs="Times New Roman"/>
          <w:sz w:val="24"/>
          <w:szCs w:val="24"/>
          <w:lang w:val="en-GB"/>
        </w:rPr>
        <w:t>transfer to a specific field and semester of study</w:t>
      </w:r>
      <w:r w:rsidRPr="00312F0B">
        <w:rPr>
          <w:rFonts w:ascii="Times New Roman" w:hAnsi="Times New Roman" w:cs="Times New Roman"/>
          <w:sz w:val="24"/>
          <w:szCs w:val="24"/>
          <w:lang w:val="en-GB"/>
        </w:rPr>
        <w:t>;</w:t>
      </w:r>
    </w:p>
    <w:p w:rsidR="005A12DC" w:rsidRPr="00CB38A9" w:rsidRDefault="00DF7E16" w:rsidP="007D242A">
      <w:pPr>
        <w:pStyle w:val="Akapitzlist"/>
        <w:jc w:val="both"/>
        <w:rPr>
          <w:rFonts w:ascii="Times New Roman" w:hAnsi="Times New Roman" w:cs="Times New Roman"/>
          <w:sz w:val="24"/>
          <w:szCs w:val="24"/>
          <w:lang w:val="en-US"/>
        </w:rPr>
      </w:pPr>
      <w:r w:rsidRPr="00CB38A9">
        <w:rPr>
          <w:rFonts w:ascii="Times New Roman" w:hAnsi="Times New Roman" w:cs="Times New Roman"/>
          <w:sz w:val="24"/>
          <w:szCs w:val="24"/>
          <w:lang w:val="en-US"/>
        </w:rPr>
        <w:t xml:space="preserve">- </w:t>
      </w:r>
      <w:r w:rsidR="00312F0B" w:rsidRPr="00CB38A9">
        <w:rPr>
          <w:rFonts w:ascii="Times New Roman" w:hAnsi="Times New Roman" w:cs="Times New Roman"/>
          <w:sz w:val="24"/>
          <w:szCs w:val="24"/>
          <w:lang w:val="en-US"/>
        </w:rPr>
        <w:t xml:space="preserve">exchange, </w:t>
      </w:r>
      <w:r w:rsidR="006972B1" w:rsidRPr="00CB38A9">
        <w:rPr>
          <w:rFonts w:ascii="Times New Roman" w:hAnsi="Times New Roman" w:cs="Times New Roman"/>
          <w:sz w:val="24"/>
          <w:szCs w:val="24"/>
          <w:lang w:val="en-US"/>
        </w:rPr>
        <w:t>i.e.</w:t>
      </w:r>
      <w:r w:rsidR="00312F0B" w:rsidRPr="00CB38A9">
        <w:rPr>
          <w:rFonts w:ascii="Times New Roman" w:hAnsi="Times New Roman" w:cs="Times New Roman"/>
          <w:sz w:val="24"/>
          <w:szCs w:val="24"/>
          <w:lang w:val="en-US"/>
        </w:rPr>
        <w:t xml:space="preserve"> ”</w:t>
      </w:r>
      <w:r w:rsidRPr="00CB38A9">
        <w:rPr>
          <w:rFonts w:ascii="Times New Roman" w:hAnsi="Times New Roman" w:cs="Times New Roman"/>
          <w:sz w:val="24"/>
          <w:szCs w:val="24"/>
          <w:lang w:val="en-US"/>
        </w:rPr>
        <w:t>Exchange</w:t>
      </w:r>
      <w:r w:rsidR="00CB38A9" w:rsidRPr="00CB38A9">
        <w:rPr>
          <w:rFonts w:ascii="Times New Roman" w:hAnsi="Times New Roman" w:cs="Times New Roman"/>
          <w:sz w:val="24"/>
          <w:szCs w:val="24"/>
          <w:lang w:val="en-US"/>
        </w:rPr>
        <w:t xml:space="preserve"> </w:t>
      </w:r>
      <w:proofErr w:type="spellStart"/>
      <w:r w:rsidR="00CB38A9" w:rsidRPr="00CB38A9">
        <w:rPr>
          <w:rFonts w:ascii="Times New Roman" w:hAnsi="Times New Roman" w:cs="Times New Roman"/>
          <w:sz w:val="24"/>
          <w:szCs w:val="24"/>
          <w:lang w:val="en-US"/>
        </w:rPr>
        <w:t>Programme</w:t>
      </w:r>
      <w:proofErr w:type="spellEnd"/>
      <w:r w:rsidRPr="00CB38A9">
        <w:rPr>
          <w:rFonts w:ascii="Times New Roman" w:hAnsi="Times New Roman" w:cs="Times New Roman"/>
          <w:sz w:val="24"/>
          <w:szCs w:val="24"/>
          <w:lang w:val="en-US"/>
        </w:rPr>
        <w:t>”</w:t>
      </w:r>
      <w:r w:rsidR="0040199C" w:rsidRPr="00CB38A9">
        <w:rPr>
          <w:rFonts w:ascii="Times New Roman" w:hAnsi="Times New Roman" w:cs="Times New Roman"/>
          <w:sz w:val="24"/>
          <w:szCs w:val="24"/>
          <w:lang w:val="en-US"/>
        </w:rPr>
        <w:t>.</w:t>
      </w:r>
    </w:p>
    <w:p w:rsidR="00384F43" w:rsidRPr="00B127B9" w:rsidRDefault="007257EC" w:rsidP="00384F43">
      <w:pPr>
        <w:pStyle w:val="Akapitzlist"/>
        <w:numPr>
          <w:ilvl w:val="0"/>
          <w:numId w:val="1"/>
        </w:numPr>
        <w:jc w:val="both"/>
        <w:rPr>
          <w:rFonts w:ascii="Times New Roman" w:hAnsi="Times New Roman" w:cs="Times New Roman"/>
          <w:sz w:val="24"/>
          <w:szCs w:val="24"/>
          <w:lang w:val="en-GB"/>
        </w:rPr>
      </w:pPr>
      <w:r w:rsidRPr="007257EC">
        <w:rPr>
          <w:rFonts w:ascii="Times New Roman" w:eastAsia="Times New Roman" w:hAnsi="Times New Roman" w:cs="Times New Roman"/>
          <w:sz w:val="24"/>
          <w:szCs w:val="24"/>
          <w:lang w:val="en-GB"/>
        </w:rPr>
        <w:t xml:space="preserve">Citizens of Ukraine will not be charged fees for education in full-time studies in Polish during the period of temporary protection under Art. </w:t>
      </w:r>
      <w:r w:rsidR="0059565F" w:rsidRPr="007257EC">
        <w:rPr>
          <w:rFonts w:ascii="Times New Roman" w:eastAsia="Times New Roman" w:hAnsi="Times New Roman" w:cs="Times New Roman"/>
          <w:sz w:val="24"/>
          <w:szCs w:val="24"/>
          <w:lang w:val="en-GB"/>
        </w:rPr>
        <w:t xml:space="preserve"> </w:t>
      </w:r>
      <w:r w:rsidR="0059565F" w:rsidRPr="00C05360">
        <w:rPr>
          <w:rFonts w:ascii="Times New Roman" w:eastAsia="Times New Roman" w:hAnsi="Times New Roman" w:cs="Times New Roman"/>
          <w:sz w:val="24"/>
          <w:szCs w:val="24"/>
        </w:rPr>
        <w:t>art. 2 ust. </w:t>
      </w:r>
      <w:r w:rsidR="00D461E8" w:rsidRPr="00C05360">
        <w:rPr>
          <w:rFonts w:ascii="Times New Roman" w:eastAsia="Times New Roman" w:hAnsi="Times New Roman" w:cs="Times New Roman"/>
          <w:sz w:val="24"/>
          <w:szCs w:val="24"/>
        </w:rPr>
        <w:t>4 Ustawy z dnia 12 marca 2022r. o pomocy</w:t>
      </w:r>
      <w:r w:rsidR="0059565F" w:rsidRPr="00C05360">
        <w:rPr>
          <w:rFonts w:ascii="Times New Roman" w:eastAsia="Times New Roman" w:hAnsi="Times New Roman" w:cs="Times New Roman"/>
          <w:sz w:val="24"/>
          <w:szCs w:val="24"/>
        </w:rPr>
        <w:t xml:space="preserve"> obywatelom Ukrainy w związku </w:t>
      </w:r>
      <w:r w:rsidR="0059565F" w:rsidRPr="00C05360">
        <w:rPr>
          <w:rFonts w:ascii="Times New Roman" w:hAnsi="Times New Roman" w:cs="Times New Roman"/>
          <w:sz w:val="24"/>
          <w:szCs w:val="24"/>
        </w:rPr>
        <w:t>z </w:t>
      </w:r>
      <w:r w:rsidR="00D461E8" w:rsidRPr="00C05360">
        <w:rPr>
          <w:rFonts w:ascii="Times New Roman" w:hAnsi="Times New Roman" w:cs="Times New Roman"/>
          <w:sz w:val="24"/>
          <w:szCs w:val="24"/>
        </w:rPr>
        <w:t>konfliktem</w:t>
      </w:r>
      <w:r w:rsidR="00D461E8" w:rsidRPr="00C05360">
        <w:rPr>
          <w:rFonts w:ascii="Times New Roman" w:eastAsia="Times New Roman" w:hAnsi="Times New Roman" w:cs="Times New Roman"/>
          <w:sz w:val="24"/>
          <w:szCs w:val="24"/>
        </w:rPr>
        <w:t xml:space="preserve"> zbrojnym na terytorium tego państwa (Dz</w:t>
      </w:r>
      <w:r w:rsidR="0059565F" w:rsidRPr="00C05360">
        <w:rPr>
          <w:rFonts w:ascii="Times New Roman" w:eastAsia="Times New Roman" w:hAnsi="Times New Roman" w:cs="Times New Roman"/>
          <w:sz w:val="24"/>
          <w:szCs w:val="24"/>
        </w:rPr>
        <w:t xml:space="preserve">. U. 2022 poz. 583) </w:t>
      </w:r>
      <w:r w:rsidR="00CB38A9">
        <w:rPr>
          <w:rFonts w:ascii="Times New Roman" w:eastAsia="Times New Roman" w:hAnsi="Times New Roman" w:cs="Times New Roman"/>
          <w:sz w:val="24"/>
          <w:szCs w:val="24"/>
        </w:rPr>
        <w:t xml:space="preserve">and </w:t>
      </w:r>
      <w:proofErr w:type="spellStart"/>
      <w:r w:rsidR="00CB38A9">
        <w:rPr>
          <w:rFonts w:ascii="Times New Roman" w:eastAsia="Times New Roman" w:hAnsi="Times New Roman" w:cs="Times New Roman"/>
          <w:sz w:val="24"/>
          <w:szCs w:val="24"/>
        </w:rPr>
        <w:t>under</w:t>
      </w:r>
      <w:proofErr w:type="spellEnd"/>
      <w:r w:rsidR="00CB38A9">
        <w:rPr>
          <w:rFonts w:ascii="Times New Roman" w:eastAsia="Times New Roman" w:hAnsi="Times New Roman" w:cs="Times New Roman"/>
          <w:sz w:val="24"/>
          <w:szCs w:val="24"/>
        </w:rPr>
        <w:t xml:space="preserve"> </w:t>
      </w:r>
      <w:r w:rsidR="0059565F" w:rsidRPr="00C05360">
        <w:rPr>
          <w:rFonts w:ascii="Times New Roman" w:eastAsia="Times New Roman" w:hAnsi="Times New Roman" w:cs="Times New Roman"/>
          <w:sz w:val="24"/>
          <w:szCs w:val="24"/>
        </w:rPr>
        <w:t> </w:t>
      </w:r>
      <w:r w:rsidR="00D461E8" w:rsidRPr="00C05360">
        <w:rPr>
          <w:rFonts w:ascii="Times New Roman" w:eastAsia="Times New Roman" w:hAnsi="Times New Roman" w:cs="Times New Roman"/>
          <w:sz w:val="24"/>
          <w:szCs w:val="24"/>
        </w:rPr>
        <w:t>art. 324 ust. 2 pkt 4 Ustawy z dnia 20 lipca 2018 r. –</w:t>
      </w:r>
      <w:r w:rsidR="0059565F" w:rsidRPr="00C05360">
        <w:rPr>
          <w:rFonts w:ascii="Times New Roman" w:eastAsia="Times New Roman" w:hAnsi="Times New Roman" w:cs="Times New Roman"/>
          <w:sz w:val="24"/>
          <w:szCs w:val="24"/>
        </w:rPr>
        <w:t xml:space="preserve"> </w:t>
      </w:r>
      <w:r w:rsidRPr="007257EC">
        <w:rPr>
          <w:rFonts w:ascii="Times New Roman" w:eastAsia="Times New Roman" w:hAnsi="Times New Roman" w:cs="Times New Roman"/>
          <w:sz w:val="24"/>
          <w:szCs w:val="24"/>
        </w:rPr>
        <w:t xml:space="preserve">Law on </w:t>
      </w:r>
      <w:proofErr w:type="spellStart"/>
      <w:r w:rsidRPr="007257EC">
        <w:rPr>
          <w:rFonts w:ascii="Times New Roman" w:eastAsia="Times New Roman" w:hAnsi="Times New Roman" w:cs="Times New Roman"/>
          <w:sz w:val="24"/>
          <w:szCs w:val="24"/>
        </w:rPr>
        <w:t>Higher</w:t>
      </w:r>
      <w:proofErr w:type="spellEnd"/>
      <w:r w:rsidRPr="007257EC">
        <w:rPr>
          <w:rFonts w:ascii="Times New Roman" w:eastAsia="Times New Roman" w:hAnsi="Times New Roman" w:cs="Times New Roman"/>
          <w:sz w:val="24"/>
          <w:szCs w:val="24"/>
        </w:rPr>
        <w:t xml:space="preserve"> </w:t>
      </w:r>
      <w:proofErr w:type="spellStart"/>
      <w:r w:rsidRPr="007257EC">
        <w:rPr>
          <w:rFonts w:ascii="Times New Roman" w:eastAsia="Times New Roman" w:hAnsi="Times New Roman" w:cs="Times New Roman"/>
          <w:sz w:val="24"/>
          <w:szCs w:val="24"/>
        </w:rPr>
        <w:t>Education</w:t>
      </w:r>
      <w:proofErr w:type="spellEnd"/>
      <w:r w:rsidRPr="007257EC">
        <w:rPr>
          <w:rFonts w:ascii="Times New Roman" w:eastAsia="Times New Roman" w:hAnsi="Times New Roman" w:cs="Times New Roman"/>
          <w:sz w:val="24"/>
          <w:szCs w:val="24"/>
        </w:rPr>
        <w:t xml:space="preserve"> and Science</w:t>
      </w:r>
      <w:r w:rsidR="00D461E8" w:rsidRPr="00C05360">
        <w:rPr>
          <w:rFonts w:ascii="Times New Roman" w:eastAsia="Times New Roman" w:hAnsi="Times New Roman" w:cs="Times New Roman"/>
          <w:sz w:val="24"/>
          <w:szCs w:val="24"/>
        </w:rPr>
        <w:t xml:space="preserve">. </w:t>
      </w:r>
      <w:r w:rsidRPr="007257EC">
        <w:rPr>
          <w:rFonts w:ascii="Times New Roman" w:eastAsia="Times New Roman" w:hAnsi="Times New Roman" w:cs="Times New Roman"/>
          <w:sz w:val="24"/>
          <w:szCs w:val="24"/>
          <w:lang w:val="en-GB"/>
        </w:rPr>
        <w:t>In the case of continuing education after this period, the University will start c</w:t>
      </w:r>
      <w:r>
        <w:rPr>
          <w:rFonts w:ascii="Times New Roman" w:eastAsia="Times New Roman" w:hAnsi="Times New Roman" w:cs="Times New Roman"/>
          <w:sz w:val="24"/>
          <w:szCs w:val="24"/>
          <w:lang w:val="en-GB"/>
        </w:rPr>
        <w:t>harging</w:t>
      </w:r>
      <w:r w:rsidRPr="007257EC">
        <w:rPr>
          <w:rFonts w:ascii="Times New Roman" w:eastAsia="Times New Roman" w:hAnsi="Times New Roman" w:cs="Times New Roman"/>
          <w:sz w:val="24"/>
          <w:szCs w:val="24"/>
          <w:lang w:val="en-GB"/>
        </w:rPr>
        <w:t xml:space="preserve"> fees for the next semesters in accordance with the current fee table in a given academic year.</w:t>
      </w:r>
      <w:r w:rsidR="00D461E8" w:rsidRPr="007257EC">
        <w:rPr>
          <w:rFonts w:ascii="Times New Roman" w:eastAsia="Times New Roman" w:hAnsi="Times New Roman" w:cs="Times New Roman"/>
          <w:sz w:val="24"/>
          <w:szCs w:val="24"/>
          <w:lang w:val="en-GB"/>
        </w:rPr>
        <w:t xml:space="preserve"> (</w:t>
      </w:r>
      <w:hyperlink r:id="rId6" w:tgtFrame="_blank" w:history="1">
        <w:r w:rsidR="00D461E8" w:rsidRPr="007257EC">
          <w:rPr>
            <w:rFonts w:ascii="Times New Roman" w:eastAsia="Times New Roman" w:hAnsi="Times New Roman" w:cs="Times New Roman"/>
            <w:color w:val="0000FF"/>
            <w:sz w:val="24"/>
            <w:szCs w:val="24"/>
            <w:u w:val="single"/>
            <w:lang w:val="en-GB" w:eastAsia="pl-PL"/>
          </w:rPr>
          <w:t>https://www.put.poznan.pl/en/node/6099</w:t>
        </w:r>
      </w:hyperlink>
      <w:r w:rsidR="00D461E8" w:rsidRPr="007257EC">
        <w:rPr>
          <w:rFonts w:ascii="Times New Roman" w:eastAsia="Times New Roman" w:hAnsi="Times New Roman" w:cs="Times New Roman"/>
          <w:sz w:val="24"/>
          <w:szCs w:val="24"/>
          <w:lang w:val="en-GB"/>
        </w:rPr>
        <w:t>)</w:t>
      </w:r>
      <w:r w:rsidR="00384F43" w:rsidRPr="007257EC">
        <w:rPr>
          <w:rFonts w:ascii="Times New Roman" w:eastAsia="Times New Roman" w:hAnsi="Times New Roman" w:cs="Times New Roman"/>
          <w:sz w:val="24"/>
          <w:szCs w:val="24"/>
          <w:lang w:val="en-GB"/>
        </w:rPr>
        <w:t xml:space="preserve">. </w:t>
      </w:r>
      <w:r w:rsidRPr="007257EC">
        <w:rPr>
          <w:rFonts w:ascii="Times New Roman" w:eastAsia="Times New Roman" w:hAnsi="Times New Roman" w:cs="Times New Roman"/>
          <w:sz w:val="24"/>
          <w:szCs w:val="24"/>
          <w:lang w:val="en-GB"/>
        </w:rPr>
        <w:t xml:space="preserve">A citizen of Ukraine applying for studies conducted in English, by the Rector's decision, </w:t>
      </w:r>
      <w:r w:rsidR="00713480">
        <w:rPr>
          <w:rFonts w:ascii="Times New Roman" w:eastAsia="Times New Roman" w:hAnsi="Times New Roman" w:cs="Times New Roman"/>
          <w:sz w:val="24"/>
          <w:szCs w:val="24"/>
          <w:lang w:val="en-GB"/>
        </w:rPr>
        <w:t xml:space="preserve">will </w:t>
      </w:r>
      <w:r w:rsidRPr="007257EC">
        <w:rPr>
          <w:rFonts w:ascii="Times New Roman" w:eastAsia="Times New Roman" w:hAnsi="Times New Roman" w:cs="Times New Roman"/>
          <w:sz w:val="24"/>
          <w:szCs w:val="24"/>
          <w:lang w:val="en-GB"/>
        </w:rPr>
        <w:t>be exempt from tuition fees, similarly to the holders of the Pol</w:t>
      </w:r>
      <w:r w:rsidR="00B127B9">
        <w:rPr>
          <w:rFonts w:ascii="Times New Roman" w:eastAsia="Times New Roman" w:hAnsi="Times New Roman" w:cs="Times New Roman"/>
          <w:sz w:val="24"/>
          <w:szCs w:val="24"/>
          <w:lang w:val="en-GB"/>
        </w:rPr>
        <w:t>ish Charter</w:t>
      </w:r>
      <w:r w:rsidRPr="007257EC">
        <w:rPr>
          <w:rFonts w:ascii="Times New Roman" w:eastAsia="Times New Roman" w:hAnsi="Times New Roman" w:cs="Times New Roman"/>
          <w:sz w:val="24"/>
          <w:szCs w:val="24"/>
          <w:lang w:val="en-GB"/>
        </w:rPr>
        <w:t xml:space="preserve"> Card.</w:t>
      </w:r>
    </w:p>
    <w:p w:rsidR="006972B1" w:rsidRPr="006972B1" w:rsidRDefault="006972B1" w:rsidP="007D242A">
      <w:pPr>
        <w:pStyle w:val="Akapitzlist"/>
        <w:numPr>
          <w:ilvl w:val="0"/>
          <w:numId w:val="1"/>
        </w:numPr>
        <w:jc w:val="both"/>
        <w:rPr>
          <w:rFonts w:ascii="Times New Roman" w:hAnsi="Times New Roman" w:cs="Times New Roman"/>
          <w:b/>
          <w:sz w:val="24"/>
          <w:szCs w:val="24"/>
          <w:lang w:val="en-GB"/>
        </w:rPr>
      </w:pPr>
      <w:r w:rsidRPr="00B127B9">
        <w:rPr>
          <w:rFonts w:ascii="Times New Roman" w:eastAsia="Times New Roman" w:hAnsi="Times New Roman" w:cs="Times New Roman"/>
          <w:bCs/>
          <w:color w:val="000000"/>
          <w:sz w:val="24"/>
          <w:szCs w:val="24"/>
          <w:lang w:val="en-GB" w:eastAsia="pl-PL"/>
        </w:rPr>
        <w:t>F</w:t>
      </w:r>
      <w:r w:rsidRPr="006972B1">
        <w:rPr>
          <w:rFonts w:ascii="Times New Roman" w:eastAsia="Times New Roman" w:hAnsi="Times New Roman" w:cs="Times New Roman"/>
          <w:bCs/>
          <w:color w:val="000000"/>
          <w:sz w:val="24"/>
          <w:szCs w:val="24"/>
          <w:lang w:val="en-GB" w:eastAsia="pl-PL"/>
        </w:rPr>
        <w:t xml:space="preserve">irst-year candidates cannot be admitted to </w:t>
      </w:r>
      <w:r w:rsidR="00B5663C">
        <w:rPr>
          <w:rFonts w:ascii="Times New Roman" w:eastAsia="Times New Roman" w:hAnsi="Times New Roman" w:cs="Times New Roman"/>
          <w:bCs/>
          <w:color w:val="000000"/>
          <w:sz w:val="24"/>
          <w:szCs w:val="24"/>
          <w:lang w:val="en-GB" w:eastAsia="pl-PL"/>
        </w:rPr>
        <w:t>the</w:t>
      </w:r>
      <w:r w:rsidRPr="006972B1">
        <w:rPr>
          <w:rFonts w:ascii="Times New Roman" w:eastAsia="Times New Roman" w:hAnsi="Times New Roman" w:cs="Times New Roman"/>
          <w:bCs/>
          <w:color w:val="000000"/>
          <w:sz w:val="24"/>
          <w:szCs w:val="24"/>
          <w:lang w:val="en-GB" w:eastAsia="pl-PL"/>
        </w:rPr>
        <w:t xml:space="preserve"> P</w:t>
      </w:r>
      <w:r w:rsidR="00C04B61">
        <w:rPr>
          <w:rFonts w:ascii="Times New Roman" w:eastAsia="Times New Roman" w:hAnsi="Times New Roman" w:cs="Times New Roman"/>
          <w:bCs/>
          <w:color w:val="000000"/>
          <w:sz w:val="24"/>
          <w:szCs w:val="24"/>
          <w:lang w:val="en-GB" w:eastAsia="pl-PL"/>
        </w:rPr>
        <w:t>UT</w:t>
      </w:r>
      <w:r w:rsidRPr="006972B1">
        <w:rPr>
          <w:rFonts w:ascii="Times New Roman" w:eastAsia="Times New Roman" w:hAnsi="Times New Roman" w:cs="Times New Roman"/>
          <w:bCs/>
          <w:color w:val="000000"/>
          <w:sz w:val="24"/>
          <w:szCs w:val="24"/>
          <w:lang w:val="en-GB" w:eastAsia="pl-PL"/>
        </w:rPr>
        <w:t xml:space="preserve"> as part of their transfer. In this case, the only option is to admit the student for a semester or the entire academic year as part of an exchange, </w:t>
      </w:r>
      <w:r>
        <w:rPr>
          <w:rFonts w:ascii="Times New Roman" w:eastAsia="Times New Roman" w:hAnsi="Times New Roman" w:cs="Times New Roman"/>
          <w:bCs/>
          <w:color w:val="000000"/>
          <w:sz w:val="24"/>
          <w:szCs w:val="24"/>
          <w:lang w:val="en-GB" w:eastAsia="pl-PL"/>
        </w:rPr>
        <w:t>i.e.</w:t>
      </w:r>
      <w:r w:rsidRPr="006972B1">
        <w:rPr>
          <w:rFonts w:ascii="Times New Roman" w:eastAsia="Times New Roman" w:hAnsi="Times New Roman" w:cs="Times New Roman"/>
          <w:bCs/>
          <w:color w:val="000000"/>
          <w:sz w:val="24"/>
          <w:szCs w:val="24"/>
          <w:lang w:val="en-GB" w:eastAsia="pl-PL"/>
        </w:rPr>
        <w:t xml:space="preserve"> "Exchange</w:t>
      </w:r>
      <w:r w:rsidR="00CB38A9">
        <w:rPr>
          <w:rFonts w:ascii="Times New Roman" w:eastAsia="Times New Roman" w:hAnsi="Times New Roman" w:cs="Times New Roman"/>
          <w:bCs/>
          <w:color w:val="000000"/>
          <w:sz w:val="24"/>
          <w:szCs w:val="24"/>
          <w:lang w:val="en-GB" w:eastAsia="pl-PL"/>
        </w:rPr>
        <w:t xml:space="preserve"> Programme</w:t>
      </w:r>
      <w:r w:rsidRPr="006972B1">
        <w:rPr>
          <w:rFonts w:ascii="Times New Roman" w:eastAsia="Times New Roman" w:hAnsi="Times New Roman" w:cs="Times New Roman"/>
          <w:bCs/>
          <w:color w:val="000000"/>
          <w:sz w:val="24"/>
          <w:szCs w:val="24"/>
          <w:lang w:val="en-GB" w:eastAsia="pl-PL"/>
        </w:rPr>
        <w:t>"</w:t>
      </w:r>
    </w:p>
    <w:p w:rsidR="00D91524" w:rsidRPr="00A66963" w:rsidRDefault="002F4729" w:rsidP="007D242A">
      <w:pPr>
        <w:pStyle w:val="Akapitzlist"/>
        <w:numPr>
          <w:ilvl w:val="0"/>
          <w:numId w:val="1"/>
        </w:numPr>
        <w:jc w:val="both"/>
        <w:rPr>
          <w:rFonts w:ascii="Times New Roman" w:hAnsi="Times New Roman" w:cs="Times New Roman"/>
          <w:b/>
          <w:sz w:val="24"/>
          <w:szCs w:val="24"/>
          <w:lang w:val="en-GB"/>
        </w:rPr>
      </w:pPr>
      <w:r w:rsidRPr="002F4729">
        <w:rPr>
          <w:rFonts w:ascii="Times New Roman" w:hAnsi="Times New Roman" w:cs="Times New Roman"/>
          <w:sz w:val="24"/>
          <w:szCs w:val="24"/>
          <w:lang w:val="en-GB"/>
        </w:rPr>
        <w:t xml:space="preserve">A candidate with documents confirming the previous history of education fills in the application </w:t>
      </w:r>
      <w:r w:rsidR="00B5663C">
        <w:rPr>
          <w:rFonts w:ascii="Times New Roman" w:hAnsi="Times New Roman" w:cs="Times New Roman"/>
          <w:sz w:val="24"/>
          <w:szCs w:val="24"/>
          <w:lang w:val="en-GB"/>
        </w:rPr>
        <w:t xml:space="preserve">form </w:t>
      </w:r>
      <w:r w:rsidRPr="002F4729">
        <w:rPr>
          <w:rFonts w:ascii="Times New Roman" w:hAnsi="Times New Roman" w:cs="Times New Roman"/>
          <w:sz w:val="24"/>
          <w:szCs w:val="24"/>
          <w:lang w:val="en-GB"/>
        </w:rPr>
        <w:t xml:space="preserve">(Annex 1) and sends it to the International </w:t>
      </w:r>
      <w:r>
        <w:rPr>
          <w:rFonts w:ascii="Times New Roman" w:hAnsi="Times New Roman" w:cs="Times New Roman"/>
          <w:sz w:val="24"/>
          <w:szCs w:val="24"/>
          <w:lang w:val="en-GB"/>
        </w:rPr>
        <w:t>Relations Office</w:t>
      </w:r>
      <w:r w:rsidR="0040199C" w:rsidRPr="002F4729">
        <w:rPr>
          <w:rFonts w:ascii="Times New Roman" w:hAnsi="Times New Roman" w:cs="Times New Roman"/>
          <w:sz w:val="24"/>
          <w:szCs w:val="24"/>
          <w:lang w:val="en-GB"/>
        </w:rPr>
        <w:t xml:space="preserve"> (</w:t>
      </w:r>
      <w:r>
        <w:rPr>
          <w:rFonts w:ascii="Times New Roman" w:hAnsi="Times New Roman" w:cs="Times New Roman"/>
          <w:sz w:val="24"/>
          <w:szCs w:val="24"/>
          <w:lang w:val="en-GB"/>
        </w:rPr>
        <w:t>IRO</w:t>
      </w:r>
      <w:r w:rsidR="005A12DC" w:rsidRPr="002F4729">
        <w:rPr>
          <w:rFonts w:ascii="Times New Roman" w:hAnsi="Times New Roman" w:cs="Times New Roman"/>
          <w:sz w:val="24"/>
          <w:szCs w:val="24"/>
          <w:lang w:val="en-GB"/>
        </w:rPr>
        <w:t xml:space="preserve">, e-mail: </w:t>
      </w:r>
      <w:hyperlink r:id="rId7" w:history="1">
        <w:r w:rsidR="005A12DC" w:rsidRPr="002F4729">
          <w:rPr>
            <w:rStyle w:val="Hipercze"/>
            <w:rFonts w:ascii="Times New Roman" w:hAnsi="Times New Roman" w:cs="Times New Roman"/>
            <w:sz w:val="24"/>
            <w:szCs w:val="24"/>
            <w:lang w:val="en-GB"/>
          </w:rPr>
          <w:t>study@put.poznan.pl</w:t>
        </w:r>
      </w:hyperlink>
      <w:r w:rsidR="005A12DC" w:rsidRPr="002F4729">
        <w:rPr>
          <w:rFonts w:ascii="Times New Roman" w:hAnsi="Times New Roman" w:cs="Times New Roman"/>
          <w:sz w:val="24"/>
          <w:szCs w:val="24"/>
          <w:lang w:val="en-GB"/>
        </w:rPr>
        <w:t xml:space="preserve">, tel. 61 665 35 44, ul. </w:t>
      </w:r>
      <w:proofErr w:type="spellStart"/>
      <w:r w:rsidR="005A12DC" w:rsidRPr="00A66963">
        <w:rPr>
          <w:rFonts w:ascii="Times New Roman" w:hAnsi="Times New Roman" w:cs="Times New Roman"/>
          <w:sz w:val="24"/>
          <w:szCs w:val="24"/>
          <w:lang w:val="en-GB"/>
        </w:rPr>
        <w:t>Piotrowo</w:t>
      </w:r>
      <w:proofErr w:type="spellEnd"/>
      <w:r w:rsidR="005A12DC" w:rsidRPr="00A66963">
        <w:rPr>
          <w:rFonts w:ascii="Times New Roman" w:hAnsi="Times New Roman" w:cs="Times New Roman"/>
          <w:sz w:val="24"/>
          <w:szCs w:val="24"/>
          <w:lang w:val="en-GB"/>
        </w:rPr>
        <w:t xml:space="preserve"> 5,</w:t>
      </w:r>
      <w:r w:rsidR="00D461E8" w:rsidRPr="00A66963">
        <w:rPr>
          <w:rFonts w:ascii="Times New Roman" w:hAnsi="Times New Roman" w:cs="Times New Roman"/>
          <w:sz w:val="24"/>
          <w:szCs w:val="24"/>
          <w:lang w:val="en-GB"/>
        </w:rPr>
        <w:t xml:space="preserve"> bu</w:t>
      </w:r>
      <w:r w:rsidRPr="00A66963">
        <w:rPr>
          <w:rFonts w:ascii="Times New Roman" w:hAnsi="Times New Roman" w:cs="Times New Roman"/>
          <w:sz w:val="24"/>
          <w:szCs w:val="24"/>
          <w:lang w:val="en-GB"/>
        </w:rPr>
        <w:t>ilding</w:t>
      </w:r>
      <w:r w:rsidR="00D461E8" w:rsidRPr="00A66963">
        <w:rPr>
          <w:rFonts w:ascii="Times New Roman" w:hAnsi="Times New Roman" w:cs="Times New Roman"/>
          <w:sz w:val="24"/>
          <w:szCs w:val="24"/>
          <w:lang w:val="en-GB"/>
        </w:rPr>
        <w:t xml:space="preserve"> A2</w:t>
      </w:r>
      <w:r w:rsidR="0059565F" w:rsidRPr="00A66963">
        <w:rPr>
          <w:rFonts w:ascii="Times New Roman" w:hAnsi="Times New Roman" w:cs="Times New Roman"/>
          <w:sz w:val="24"/>
          <w:szCs w:val="24"/>
          <w:lang w:val="en-GB"/>
        </w:rPr>
        <w:t>,</w:t>
      </w:r>
      <w:r w:rsidR="00D461E8" w:rsidRPr="00A66963">
        <w:rPr>
          <w:rFonts w:ascii="Times New Roman" w:hAnsi="Times New Roman" w:cs="Times New Roman"/>
          <w:sz w:val="24"/>
          <w:szCs w:val="24"/>
          <w:lang w:val="en-GB"/>
        </w:rPr>
        <w:t xml:space="preserve">  </w:t>
      </w:r>
      <w:hyperlink r:id="rId8" w:history="1">
        <w:r w:rsidR="00D461E8" w:rsidRPr="00A66963">
          <w:rPr>
            <w:rStyle w:val="Hipercze"/>
            <w:rFonts w:ascii="Times New Roman" w:hAnsi="Times New Roman" w:cs="Times New Roman"/>
            <w:sz w:val="24"/>
            <w:szCs w:val="24"/>
            <w:lang w:val="en-GB"/>
          </w:rPr>
          <w:t>https://www.put.poznan.pl/mapa-kampusu</w:t>
        </w:r>
      </w:hyperlink>
      <w:r w:rsidR="00D461E8" w:rsidRPr="00A66963">
        <w:rPr>
          <w:rFonts w:ascii="Times New Roman" w:hAnsi="Times New Roman" w:cs="Times New Roman"/>
          <w:sz w:val="24"/>
          <w:szCs w:val="24"/>
          <w:lang w:val="en-GB"/>
        </w:rPr>
        <w:t xml:space="preserve">, </w:t>
      </w:r>
      <w:r w:rsidRPr="00A66963">
        <w:rPr>
          <w:rFonts w:ascii="Times New Roman" w:hAnsi="Times New Roman" w:cs="Times New Roman"/>
          <w:sz w:val="24"/>
          <w:szCs w:val="24"/>
          <w:lang w:val="en-GB"/>
        </w:rPr>
        <w:t>room</w:t>
      </w:r>
      <w:r w:rsidR="005A12DC" w:rsidRPr="00A66963">
        <w:rPr>
          <w:rFonts w:ascii="Times New Roman" w:hAnsi="Times New Roman" w:cs="Times New Roman"/>
          <w:sz w:val="24"/>
          <w:szCs w:val="24"/>
          <w:lang w:val="en-GB"/>
        </w:rPr>
        <w:t xml:space="preserve"> 101</w:t>
      </w:r>
      <w:r w:rsidR="0040199C" w:rsidRPr="00A66963">
        <w:rPr>
          <w:rFonts w:ascii="Times New Roman" w:hAnsi="Times New Roman" w:cs="Times New Roman"/>
          <w:sz w:val="24"/>
          <w:szCs w:val="24"/>
          <w:lang w:val="en-GB"/>
        </w:rPr>
        <w:t xml:space="preserve">), </w:t>
      </w:r>
      <w:r w:rsidR="00A66963" w:rsidRPr="00A66963">
        <w:rPr>
          <w:rFonts w:ascii="Times New Roman" w:hAnsi="Times New Roman" w:cs="Times New Roman"/>
          <w:sz w:val="24"/>
          <w:szCs w:val="24"/>
          <w:lang w:val="en-GB"/>
        </w:rPr>
        <w:t>wh</w:t>
      </w:r>
      <w:r w:rsidR="00A66963">
        <w:rPr>
          <w:rFonts w:ascii="Times New Roman" w:hAnsi="Times New Roman" w:cs="Times New Roman"/>
          <w:sz w:val="24"/>
          <w:szCs w:val="24"/>
          <w:lang w:val="en-GB"/>
        </w:rPr>
        <w:t>ich begins the procedure of consideration</w:t>
      </w:r>
      <w:r w:rsidR="006E2A0D" w:rsidRPr="00A66963">
        <w:rPr>
          <w:rFonts w:ascii="Times New Roman" w:hAnsi="Times New Roman" w:cs="Times New Roman"/>
          <w:b/>
          <w:sz w:val="24"/>
          <w:szCs w:val="24"/>
          <w:lang w:val="en-GB"/>
        </w:rPr>
        <w:t>:</w:t>
      </w:r>
    </w:p>
    <w:p w:rsidR="006E2A0D" w:rsidRPr="00A66963" w:rsidRDefault="00B5663C" w:rsidP="007D242A">
      <w:pPr>
        <w:pStyle w:val="Akapitzlist"/>
        <w:numPr>
          <w:ilvl w:val="1"/>
          <w:numId w:val="1"/>
        </w:numPr>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A66963" w:rsidRPr="00A66963">
        <w:rPr>
          <w:rFonts w:ascii="Times New Roman" w:hAnsi="Times New Roman" w:cs="Times New Roman"/>
          <w:sz w:val="24"/>
          <w:szCs w:val="24"/>
          <w:lang w:val="en-GB"/>
        </w:rPr>
        <w:t>IRO</w:t>
      </w:r>
      <w:r w:rsidR="006E2A0D" w:rsidRPr="00A66963">
        <w:rPr>
          <w:rFonts w:ascii="Times New Roman" w:hAnsi="Times New Roman" w:cs="Times New Roman"/>
          <w:sz w:val="24"/>
          <w:szCs w:val="24"/>
          <w:lang w:val="en-GB"/>
        </w:rPr>
        <w:t xml:space="preserve"> </w:t>
      </w:r>
      <w:r w:rsidR="00A66963" w:rsidRPr="00A66963">
        <w:rPr>
          <w:rFonts w:ascii="Times New Roman" w:hAnsi="Times New Roman" w:cs="Times New Roman"/>
          <w:sz w:val="24"/>
          <w:szCs w:val="24"/>
          <w:lang w:val="en-GB"/>
        </w:rPr>
        <w:t xml:space="preserve">verifies the application and, after contact with the relevant faculty, determines whether the candidate's field of study is compatible with the field of study at </w:t>
      </w:r>
      <w:r>
        <w:rPr>
          <w:rFonts w:ascii="Times New Roman" w:hAnsi="Times New Roman" w:cs="Times New Roman"/>
          <w:sz w:val="24"/>
          <w:szCs w:val="24"/>
          <w:lang w:val="en-GB"/>
        </w:rPr>
        <w:t xml:space="preserve">the </w:t>
      </w:r>
      <w:r w:rsidR="00A66963">
        <w:rPr>
          <w:rFonts w:ascii="Times New Roman" w:hAnsi="Times New Roman" w:cs="Times New Roman"/>
          <w:sz w:val="24"/>
          <w:szCs w:val="24"/>
          <w:lang w:val="en-GB"/>
        </w:rPr>
        <w:t>PUT.</w:t>
      </w:r>
    </w:p>
    <w:p w:rsidR="00DF7E16" w:rsidRPr="00B858B3" w:rsidRDefault="00B858B3" w:rsidP="007D242A">
      <w:pPr>
        <w:pStyle w:val="Akapitzlist"/>
        <w:numPr>
          <w:ilvl w:val="1"/>
          <w:numId w:val="1"/>
        </w:numPr>
        <w:ind w:left="1276" w:hanging="556"/>
        <w:jc w:val="both"/>
        <w:rPr>
          <w:rFonts w:ascii="Times New Roman" w:hAnsi="Times New Roman" w:cs="Times New Roman"/>
          <w:sz w:val="24"/>
          <w:szCs w:val="24"/>
          <w:lang w:val="en-GB"/>
        </w:rPr>
      </w:pPr>
      <w:r w:rsidRPr="00B858B3">
        <w:rPr>
          <w:rFonts w:ascii="Times New Roman" w:hAnsi="Times New Roman" w:cs="Times New Roman"/>
          <w:sz w:val="24"/>
          <w:szCs w:val="24"/>
          <w:lang w:val="en-GB"/>
        </w:rPr>
        <w:t xml:space="preserve">The candidate </w:t>
      </w:r>
      <w:r>
        <w:rPr>
          <w:rFonts w:ascii="Times New Roman" w:hAnsi="Times New Roman" w:cs="Times New Roman"/>
          <w:sz w:val="24"/>
          <w:szCs w:val="24"/>
          <w:lang w:val="en-GB"/>
        </w:rPr>
        <w:t>presents</w:t>
      </w:r>
      <w:r w:rsidRPr="00B858B3">
        <w:rPr>
          <w:rFonts w:ascii="Times New Roman" w:hAnsi="Times New Roman" w:cs="Times New Roman"/>
          <w:sz w:val="24"/>
          <w:szCs w:val="24"/>
          <w:lang w:val="en-GB"/>
        </w:rPr>
        <w:t xml:space="preserve"> an appropriate language certificate confirming the knowledge of Polish or English at a level of at least B2. In the absence of a certificate, the candidate may be referred by </w:t>
      </w:r>
      <w:r>
        <w:rPr>
          <w:rFonts w:ascii="Times New Roman" w:hAnsi="Times New Roman" w:cs="Times New Roman"/>
          <w:sz w:val="24"/>
          <w:szCs w:val="24"/>
          <w:lang w:val="en-GB"/>
        </w:rPr>
        <w:t>the IRO</w:t>
      </w:r>
      <w:r w:rsidRPr="00B858B3">
        <w:rPr>
          <w:rFonts w:ascii="Times New Roman" w:hAnsi="Times New Roman" w:cs="Times New Roman"/>
          <w:sz w:val="24"/>
          <w:szCs w:val="24"/>
          <w:lang w:val="en-GB"/>
        </w:rPr>
        <w:t xml:space="preserve"> for </w:t>
      </w:r>
      <w:r>
        <w:rPr>
          <w:rFonts w:ascii="Times New Roman" w:hAnsi="Times New Roman" w:cs="Times New Roman"/>
          <w:sz w:val="24"/>
          <w:szCs w:val="24"/>
          <w:lang w:val="en-GB"/>
        </w:rPr>
        <w:t>the level</w:t>
      </w:r>
      <w:r w:rsidRPr="00B858B3">
        <w:rPr>
          <w:rFonts w:ascii="Times New Roman" w:hAnsi="Times New Roman" w:cs="Times New Roman"/>
          <w:sz w:val="24"/>
          <w:szCs w:val="24"/>
          <w:lang w:val="en-GB"/>
        </w:rPr>
        <w:t xml:space="preserve"> interview to the Centr</w:t>
      </w:r>
      <w:r>
        <w:rPr>
          <w:rFonts w:ascii="Times New Roman" w:hAnsi="Times New Roman" w:cs="Times New Roman"/>
          <w:sz w:val="24"/>
          <w:szCs w:val="24"/>
          <w:lang w:val="en-GB"/>
        </w:rPr>
        <w:t>e</w:t>
      </w:r>
      <w:r w:rsidRPr="00B858B3">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Pr="00B858B3">
        <w:rPr>
          <w:rFonts w:ascii="Times New Roman" w:hAnsi="Times New Roman" w:cs="Times New Roman"/>
          <w:sz w:val="24"/>
          <w:szCs w:val="24"/>
          <w:lang w:val="en-GB"/>
        </w:rPr>
        <w:t xml:space="preserve"> Languages and Communication. Knowledge of the Polish language at the B2 level allows for further examination of the application for admission to studies conducted in Polish. Knowledge of English at the B2 level allows for further examination of the application for admission to studies conducted in English. Lack of knowledge of the Polish language or the English language is the basis for refusal of admission to studies at </w:t>
      </w:r>
      <w:r w:rsidR="00B5663C">
        <w:rPr>
          <w:rFonts w:ascii="Times New Roman" w:hAnsi="Times New Roman" w:cs="Times New Roman"/>
          <w:sz w:val="24"/>
          <w:szCs w:val="24"/>
          <w:lang w:val="en-GB"/>
        </w:rPr>
        <w:t xml:space="preserve">the </w:t>
      </w:r>
      <w:r w:rsidRPr="00B858B3">
        <w:rPr>
          <w:rFonts w:ascii="Times New Roman" w:hAnsi="Times New Roman" w:cs="Times New Roman"/>
          <w:sz w:val="24"/>
          <w:szCs w:val="24"/>
          <w:lang w:val="en-GB"/>
        </w:rPr>
        <w:t>P</w:t>
      </w:r>
      <w:r w:rsidR="00D2297A">
        <w:rPr>
          <w:rFonts w:ascii="Times New Roman" w:hAnsi="Times New Roman" w:cs="Times New Roman"/>
          <w:sz w:val="24"/>
          <w:szCs w:val="24"/>
          <w:lang w:val="en-GB"/>
        </w:rPr>
        <w:t>UT</w:t>
      </w:r>
      <w:r w:rsidR="006E7DF2" w:rsidRPr="00B858B3">
        <w:rPr>
          <w:rFonts w:ascii="Times New Roman" w:hAnsi="Times New Roman" w:cs="Times New Roman"/>
          <w:sz w:val="24"/>
          <w:szCs w:val="24"/>
          <w:lang w:val="en-GB"/>
        </w:rPr>
        <w:t>.</w:t>
      </w:r>
    </w:p>
    <w:p w:rsidR="006E2A0D" w:rsidRPr="00D2297A" w:rsidRDefault="00D2297A" w:rsidP="007D242A">
      <w:pPr>
        <w:pStyle w:val="Akapitzlist"/>
        <w:numPr>
          <w:ilvl w:val="1"/>
          <w:numId w:val="1"/>
        </w:numPr>
        <w:ind w:left="1276" w:hanging="556"/>
        <w:jc w:val="both"/>
        <w:rPr>
          <w:rFonts w:ascii="Times New Roman" w:hAnsi="Times New Roman" w:cs="Times New Roman"/>
          <w:sz w:val="24"/>
          <w:szCs w:val="24"/>
          <w:lang w:val="en-GB"/>
        </w:rPr>
      </w:pPr>
      <w:r w:rsidRPr="00D2297A">
        <w:rPr>
          <w:rFonts w:ascii="Times New Roman" w:hAnsi="Times New Roman" w:cs="Times New Roman"/>
          <w:sz w:val="24"/>
          <w:szCs w:val="24"/>
          <w:lang w:val="en-GB"/>
        </w:rPr>
        <w:t xml:space="preserve">After formal verification, the candidate's application with attachments is forwarded by </w:t>
      </w:r>
      <w:r w:rsidR="00B5663C">
        <w:rPr>
          <w:rFonts w:ascii="Times New Roman" w:hAnsi="Times New Roman" w:cs="Times New Roman"/>
          <w:sz w:val="24"/>
          <w:szCs w:val="24"/>
          <w:lang w:val="en-GB"/>
        </w:rPr>
        <w:t>the IRO</w:t>
      </w:r>
      <w:r w:rsidRPr="00D2297A">
        <w:rPr>
          <w:rFonts w:ascii="Times New Roman" w:hAnsi="Times New Roman" w:cs="Times New Roman"/>
          <w:sz w:val="24"/>
          <w:szCs w:val="24"/>
          <w:lang w:val="en-GB"/>
        </w:rPr>
        <w:t xml:space="preserve"> to the appropriate </w:t>
      </w:r>
      <w:r>
        <w:rPr>
          <w:rFonts w:ascii="Times New Roman" w:hAnsi="Times New Roman" w:cs="Times New Roman"/>
          <w:sz w:val="24"/>
          <w:szCs w:val="24"/>
          <w:lang w:val="en-GB"/>
        </w:rPr>
        <w:t>faculty</w:t>
      </w:r>
      <w:r w:rsidRPr="00D2297A">
        <w:rPr>
          <w:rFonts w:ascii="Times New Roman" w:hAnsi="Times New Roman" w:cs="Times New Roman"/>
          <w:sz w:val="24"/>
          <w:szCs w:val="24"/>
          <w:lang w:val="en-GB"/>
        </w:rPr>
        <w:t xml:space="preserve"> for substantive verification.</w:t>
      </w:r>
    </w:p>
    <w:p w:rsidR="006E2A0D" w:rsidRPr="00E5236A" w:rsidRDefault="00E5236A" w:rsidP="007D242A">
      <w:pPr>
        <w:pStyle w:val="Akapitzlist"/>
        <w:numPr>
          <w:ilvl w:val="1"/>
          <w:numId w:val="1"/>
        </w:numPr>
        <w:ind w:left="1276" w:hanging="556"/>
        <w:jc w:val="both"/>
        <w:rPr>
          <w:rFonts w:ascii="Times New Roman" w:hAnsi="Times New Roman" w:cs="Times New Roman"/>
          <w:sz w:val="24"/>
          <w:szCs w:val="24"/>
          <w:lang w:val="en-GB"/>
        </w:rPr>
      </w:pPr>
      <w:r w:rsidRPr="00E5236A">
        <w:rPr>
          <w:rFonts w:ascii="Times New Roman" w:hAnsi="Times New Roman" w:cs="Times New Roman"/>
          <w:sz w:val="24"/>
          <w:szCs w:val="24"/>
          <w:lang w:val="en-GB"/>
        </w:rPr>
        <w:t xml:space="preserve">The </w:t>
      </w:r>
      <w:r>
        <w:rPr>
          <w:rFonts w:ascii="Times New Roman" w:hAnsi="Times New Roman" w:cs="Times New Roman"/>
          <w:sz w:val="24"/>
          <w:szCs w:val="24"/>
          <w:lang w:val="en-GB"/>
        </w:rPr>
        <w:t>faculty</w:t>
      </w:r>
      <w:r w:rsidRPr="00E5236A">
        <w:rPr>
          <w:rFonts w:ascii="Times New Roman" w:hAnsi="Times New Roman" w:cs="Times New Roman"/>
          <w:sz w:val="24"/>
          <w:szCs w:val="24"/>
          <w:lang w:val="en-GB"/>
        </w:rPr>
        <w:t xml:space="preserve"> performs the substantive evaluation of the application and issues an opinion</w:t>
      </w:r>
      <w:r w:rsidR="006E2A0D" w:rsidRPr="00E5236A">
        <w:rPr>
          <w:rFonts w:ascii="Times New Roman" w:hAnsi="Times New Roman" w:cs="Times New Roman"/>
          <w:sz w:val="24"/>
          <w:szCs w:val="24"/>
          <w:lang w:val="en-GB"/>
        </w:rPr>
        <w:t>:</w:t>
      </w:r>
    </w:p>
    <w:p w:rsidR="006E2A0D" w:rsidRPr="00E5236A" w:rsidRDefault="006E2A0D" w:rsidP="007D242A">
      <w:pPr>
        <w:pStyle w:val="Akapitzlist"/>
        <w:ind w:left="1276"/>
        <w:jc w:val="both"/>
        <w:rPr>
          <w:rFonts w:ascii="Times New Roman" w:hAnsi="Times New Roman" w:cs="Times New Roman"/>
          <w:sz w:val="24"/>
          <w:szCs w:val="24"/>
          <w:lang w:val="en-GB"/>
        </w:rPr>
      </w:pPr>
      <w:r w:rsidRPr="00E5236A">
        <w:rPr>
          <w:rFonts w:ascii="Times New Roman" w:hAnsi="Times New Roman" w:cs="Times New Roman"/>
          <w:sz w:val="24"/>
          <w:szCs w:val="24"/>
          <w:lang w:val="en-GB"/>
        </w:rPr>
        <w:t xml:space="preserve">a) </w:t>
      </w:r>
      <w:r w:rsidR="00E5236A" w:rsidRPr="00E5236A">
        <w:rPr>
          <w:rFonts w:ascii="Times New Roman" w:hAnsi="Times New Roman" w:cs="Times New Roman"/>
          <w:sz w:val="24"/>
          <w:szCs w:val="24"/>
          <w:lang w:val="en-GB"/>
        </w:rPr>
        <w:t xml:space="preserve">consent to transfer with an indication of the compliance of the field of study and an indication of </w:t>
      </w:r>
      <w:r w:rsidR="00B127B9">
        <w:rPr>
          <w:rFonts w:ascii="Times New Roman" w:hAnsi="Times New Roman" w:cs="Times New Roman"/>
          <w:sz w:val="24"/>
          <w:szCs w:val="24"/>
          <w:lang w:val="en-GB"/>
        </w:rPr>
        <w:t>curriculum</w:t>
      </w:r>
      <w:r w:rsidR="00E5236A" w:rsidRPr="00E5236A">
        <w:rPr>
          <w:rFonts w:ascii="Times New Roman" w:hAnsi="Times New Roman" w:cs="Times New Roman"/>
          <w:sz w:val="24"/>
          <w:szCs w:val="24"/>
          <w:lang w:val="en-GB"/>
        </w:rPr>
        <w:t xml:space="preserve"> differences and ECTS credits </w:t>
      </w:r>
      <w:r w:rsidR="00E5236A">
        <w:rPr>
          <w:rFonts w:ascii="Times New Roman" w:hAnsi="Times New Roman" w:cs="Times New Roman"/>
          <w:sz w:val="24"/>
          <w:szCs w:val="24"/>
          <w:lang w:val="en-GB"/>
        </w:rPr>
        <w:t>obtained</w:t>
      </w:r>
    </w:p>
    <w:p w:rsidR="006E2A0D" w:rsidRPr="00E5236A" w:rsidRDefault="00E5236A" w:rsidP="007D242A">
      <w:pPr>
        <w:pStyle w:val="Akapitzlist"/>
        <w:ind w:left="1276"/>
        <w:jc w:val="both"/>
        <w:rPr>
          <w:rFonts w:ascii="Times New Roman" w:hAnsi="Times New Roman" w:cs="Times New Roman"/>
          <w:sz w:val="24"/>
          <w:szCs w:val="24"/>
          <w:lang w:val="en-GB"/>
        </w:rPr>
      </w:pPr>
      <w:r w:rsidRPr="00E5236A">
        <w:rPr>
          <w:rFonts w:ascii="Times New Roman" w:hAnsi="Times New Roman" w:cs="Times New Roman"/>
          <w:sz w:val="24"/>
          <w:szCs w:val="24"/>
          <w:lang w:val="en-GB"/>
        </w:rPr>
        <w:t>or</w:t>
      </w:r>
    </w:p>
    <w:p w:rsidR="006E2A0D" w:rsidRPr="00E5236A" w:rsidRDefault="006E2A0D" w:rsidP="007D242A">
      <w:pPr>
        <w:pStyle w:val="Akapitzlist"/>
        <w:ind w:left="1276"/>
        <w:jc w:val="both"/>
        <w:rPr>
          <w:rFonts w:ascii="Times New Roman" w:hAnsi="Times New Roman" w:cs="Times New Roman"/>
          <w:sz w:val="24"/>
          <w:szCs w:val="24"/>
          <w:lang w:val="en-GB"/>
        </w:rPr>
      </w:pPr>
      <w:r w:rsidRPr="00E5236A">
        <w:rPr>
          <w:rFonts w:ascii="Times New Roman" w:hAnsi="Times New Roman" w:cs="Times New Roman"/>
          <w:sz w:val="24"/>
          <w:szCs w:val="24"/>
          <w:lang w:val="en-GB"/>
        </w:rPr>
        <w:lastRenderedPageBreak/>
        <w:t xml:space="preserve">b) </w:t>
      </w:r>
      <w:r w:rsidR="00E5236A" w:rsidRPr="00E5236A">
        <w:rPr>
          <w:rFonts w:ascii="Times New Roman" w:hAnsi="Times New Roman" w:cs="Times New Roman"/>
          <w:sz w:val="24"/>
          <w:szCs w:val="24"/>
          <w:lang w:val="en-GB"/>
        </w:rPr>
        <w:t>consent to be admitted as part of an exchange (if possible, the student will join an existing group</w:t>
      </w:r>
      <w:r w:rsidR="00DD6281" w:rsidRPr="00E5236A">
        <w:rPr>
          <w:rFonts w:ascii="Times New Roman" w:hAnsi="Times New Roman" w:cs="Times New Roman"/>
          <w:sz w:val="24"/>
          <w:szCs w:val="24"/>
          <w:lang w:val="en-GB"/>
        </w:rPr>
        <w:t>)</w:t>
      </w:r>
    </w:p>
    <w:p w:rsidR="006E2A0D" w:rsidRPr="00E5236A" w:rsidRDefault="00E5236A" w:rsidP="007D242A">
      <w:pPr>
        <w:pStyle w:val="Akapitzlist"/>
        <w:ind w:left="1276"/>
        <w:jc w:val="both"/>
        <w:rPr>
          <w:rFonts w:ascii="Times New Roman" w:hAnsi="Times New Roman" w:cs="Times New Roman"/>
          <w:sz w:val="24"/>
          <w:szCs w:val="24"/>
          <w:lang w:val="en-GB"/>
        </w:rPr>
      </w:pPr>
      <w:r w:rsidRPr="00E5236A">
        <w:rPr>
          <w:rFonts w:ascii="Times New Roman" w:hAnsi="Times New Roman" w:cs="Times New Roman"/>
          <w:sz w:val="24"/>
          <w:szCs w:val="24"/>
          <w:lang w:val="en-GB"/>
        </w:rPr>
        <w:t>or</w:t>
      </w:r>
    </w:p>
    <w:p w:rsidR="006E2A0D" w:rsidRPr="00E5236A" w:rsidRDefault="006E2A0D" w:rsidP="007D242A">
      <w:pPr>
        <w:pStyle w:val="Akapitzlist"/>
        <w:ind w:left="1276"/>
        <w:jc w:val="both"/>
        <w:rPr>
          <w:rFonts w:ascii="Times New Roman" w:hAnsi="Times New Roman" w:cs="Times New Roman"/>
          <w:sz w:val="24"/>
          <w:szCs w:val="24"/>
          <w:lang w:val="en-GB"/>
        </w:rPr>
      </w:pPr>
      <w:r w:rsidRPr="00E5236A">
        <w:rPr>
          <w:rFonts w:ascii="Times New Roman" w:hAnsi="Times New Roman" w:cs="Times New Roman"/>
          <w:sz w:val="24"/>
          <w:szCs w:val="24"/>
          <w:lang w:val="en-GB"/>
        </w:rPr>
        <w:t xml:space="preserve">c) </w:t>
      </w:r>
      <w:r w:rsidR="00E5236A" w:rsidRPr="00E5236A">
        <w:rPr>
          <w:rFonts w:ascii="Times New Roman" w:hAnsi="Times New Roman" w:cs="Times New Roman"/>
          <w:sz w:val="24"/>
          <w:szCs w:val="24"/>
          <w:lang w:val="en-GB"/>
        </w:rPr>
        <w:t>no consent to admit</w:t>
      </w:r>
      <w:r w:rsidR="001F2BBE" w:rsidRPr="00E5236A">
        <w:rPr>
          <w:rFonts w:ascii="Times New Roman" w:hAnsi="Times New Roman" w:cs="Times New Roman"/>
          <w:sz w:val="24"/>
          <w:szCs w:val="24"/>
          <w:lang w:val="en-GB"/>
        </w:rPr>
        <w:t>.</w:t>
      </w:r>
    </w:p>
    <w:p w:rsidR="006E2A0D" w:rsidRPr="00184B08" w:rsidRDefault="00E5236A" w:rsidP="007D242A">
      <w:pPr>
        <w:pStyle w:val="Akapitzlist"/>
        <w:numPr>
          <w:ilvl w:val="1"/>
          <w:numId w:val="1"/>
        </w:numPr>
        <w:ind w:left="1276" w:hanging="556"/>
        <w:jc w:val="both"/>
        <w:rPr>
          <w:rFonts w:ascii="Times New Roman" w:hAnsi="Times New Roman" w:cs="Times New Roman"/>
          <w:sz w:val="24"/>
          <w:szCs w:val="24"/>
          <w:lang w:val="en-GB"/>
        </w:rPr>
      </w:pPr>
      <w:r w:rsidRPr="00184B08">
        <w:rPr>
          <w:rFonts w:ascii="Times New Roman" w:hAnsi="Times New Roman" w:cs="Times New Roman"/>
          <w:sz w:val="24"/>
          <w:szCs w:val="24"/>
          <w:lang w:val="en-GB"/>
        </w:rPr>
        <w:t>The faculty forwards the opinion to the IRO</w:t>
      </w:r>
      <w:r w:rsidR="00E23F47" w:rsidRPr="00184B08">
        <w:rPr>
          <w:rFonts w:ascii="Times New Roman" w:hAnsi="Times New Roman" w:cs="Times New Roman"/>
          <w:sz w:val="24"/>
          <w:szCs w:val="24"/>
          <w:lang w:val="en-GB"/>
        </w:rPr>
        <w:t>.</w:t>
      </w:r>
    </w:p>
    <w:p w:rsidR="001242D2" w:rsidRPr="00184B08" w:rsidRDefault="002B4DC5" w:rsidP="007D242A">
      <w:pPr>
        <w:pStyle w:val="Akapitzlist"/>
        <w:numPr>
          <w:ilvl w:val="1"/>
          <w:numId w:val="1"/>
        </w:numPr>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184B08" w:rsidRPr="00184B08">
        <w:rPr>
          <w:rFonts w:ascii="Times New Roman" w:hAnsi="Times New Roman" w:cs="Times New Roman"/>
          <w:sz w:val="24"/>
          <w:szCs w:val="24"/>
          <w:lang w:val="en-GB"/>
        </w:rPr>
        <w:t xml:space="preserve">IRO forwards the application with the </w:t>
      </w:r>
      <w:r w:rsidR="004F33DD">
        <w:rPr>
          <w:rFonts w:ascii="Times New Roman" w:hAnsi="Times New Roman" w:cs="Times New Roman"/>
          <w:sz w:val="24"/>
          <w:szCs w:val="24"/>
          <w:lang w:val="en-GB"/>
        </w:rPr>
        <w:t>f</w:t>
      </w:r>
      <w:r w:rsidR="00184B08" w:rsidRPr="00184B08">
        <w:rPr>
          <w:rFonts w:ascii="Times New Roman" w:hAnsi="Times New Roman" w:cs="Times New Roman"/>
          <w:sz w:val="24"/>
          <w:szCs w:val="24"/>
          <w:lang w:val="en-GB"/>
        </w:rPr>
        <w:t xml:space="preserve">aculty's opinion for the decision of the Vice-Rector for International </w:t>
      </w:r>
      <w:r w:rsidR="00184B08">
        <w:rPr>
          <w:rFonts w:ascii="Times New Roman" w:hAnsi="Times New Roman" w:cs="Times New Roman"/>
          <w:sz w:val="24"/>
          <w:szCs w:val="24"/>
          <w:lang w:val="en-GB"/>
        </w:rPr>
        <w:t>Relations</w:t>
      </w:r>
      <w:r w:rsidR="001F2BBE" w:rsidRPr="00184B08">
        <w:rPr>
          <w:rFonts w:ascii="Times New Roman" w:hAnsi="Times New Roman" w:cs="Times New Roman"/>
          <w:sz w:val="24"/>
          <w:szCs w:val="24"/>
          <w:lang w:val="en-GB"/>
        </w:rPr>
        <w:t>.</w:t>
      </w:r>
    </w:p>
    <w:p w:rsidR="001242D2" w:rsidRPr="00184B08" w:rsidRDefault="002B4DC5" w:rsidP="007D242A">
      <w:pPr>
        <w:pStyle w:val="Akapitzlist"/>
        <w:numPr>
          <w:ilvl w:val="1"/>
          <w:numId w:val="1"/>
        </w:numPr>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184B08" w:rsidRPr="00184B08">
        <w:rPr>
          <w:rFonts w:ascii="Times New Roman" w:hAnsi="Times New Roman" w:cs="Times New Roman"/>
          <w:sz w:val="24"/>
          <w:szCs w:val="24"/>
          <w:lang w:val="en-GB"/>
        </w:rPr>
        <w:t>Vice-Rector for International Relation decides on the matter.</w:t>
      </w:r>
    </w:p>
    <w:p w:rsidR="00FC1C58" w:rsidRPr="00184B08" w:rsidRDefault="00184B08" w:rsidP="007D242A">
      <w:pPr>
        <w:pStyle w:val="Akapitzlist"/>
        <w:numPr>
          <w:ilvl w:val="1"/>
          <w:numId w:val="1"/>
        </w:numPr>
        <w:ind w:left="1276" w:hanging="556"/>
        <w:jc w:val="both"/>
        <w:rPr>
          <w:rFonts w:ascii="Times New Roman" w:hAnsi="Times New Roman" w:cs="Times New Roman"/>
          <w:sz w:val="24"/>
          <w:szCs w:val="24"/>
          <w:lang w:val="en-GB"/>
        </w:rPr>
      </w:pPr>
      <w:r w:rsidRPr="00184B08">
        <w:rPr>
          <w:rFonts w:ascii="Times New Roman" w:hAnsi="Times New Roman" w:cs="Times New Roman"/>
          <w:sz w:val="24"/>
          <w:szCs w:val="24"/>
          <w:lang w:val="en-GB"/>
        </w:rPr>
        <w:t xml:space="preserve">The candidate and the faculty receive the Vice-Rector's decision on the matter via </w:t>
      </w:r>
      <w:r>
        <w:rPr>
          <w:rFonts w:ascii="Times New Roman" w:hAnsi="Times New Roman" w:cs="Times New Roman"/>
          <w:sz w:val="24"/>
          <w:szCs w:val="24"/>
          <w:lang w:val="en-GB"/>
        </w:rPr>
        <w:t>the IRO</w:t>
      </w:r>
      <w:r w:rsidR="00FC1C58" w:rsidRPr="00184B08">
        <w:rPr>
          <w:rFonts w:ascii="Times New Roman" w:hAnsi="Times New Roman" w:cs="Times New Roman"/>
          <w:sz w:val="24"/>
          <w:szCs w:val="24"/>
          <w:lang w:val="en-GB"/>
        </w:rPr>
        <w:t>.</w:t>
      </w:r>
    </w:p>
    <w:p w:rsidR="00FC1C58" w:rsidRPr="003E57A6" w:rsidRDefault="003E57A6" w:rsidP="007D242A">
      <w:pPr>
        <w:pStyle w:val="Akapitzlist"/>
        <w:numPr>
          <w:ilvl w:val="1"/>
          <w:numId w:val="1"/>
        </w:numPr>
        <w:ind w:left="1276" w:hanging="556"/>
        <w:jc w:val="both"/>
        <w:rPr>
          <w:rFonts w:ascii="Times New Roman" w:hAnsi="Times New Roman" w:cs="Times New Roman"/>
          <w:sz w:val="24"/>
          <w:szCs w:val="24"/>
          <w:lang w:val="en-GB"/>
        </w:rPr>
      </w:pPr>
      <w:r w:rsidRPr="003E57A6">
        <w:rPr>
          <w:rFonts w:ascii="Times New Roman" w:hAnsi="Times New Roman" w:cs="Times New Roman"/>
          <w:sz w:val="24"/>
          <w:szCs w:val="24"/>
          <w:lang w:val="en-GB"/>
        </w:rPr>
        <w:t xml:space="preserve">The candidate submits the documents </w:t>
      </w:r>
      <w:r>
        <w:rPr>
          <w:rFonts w:ascii="Times New Roman" w:hAnsi="Times New Roman" w:cs="Times New Roman"/>
          <w:sz w:val="24"/>
          <w:szCs w:val="24"/>
          <w:lang w:val="en-GB"/>
        </w:rPr>
        <w:t xml:space="preserve">he possess </w:t>
      </w:r>
      <w:r w:rsidRPr="003E57A6">
        <w:rPr>
          <w:rFonts w:ascii="Times New Roman" w:hAnsi="Times New Roman" w:cs="Times New Roman"/>
          <w:sz w:val="24"/>
          <w:szCs w:val="24"/>
          <w:lang w:val="en-GB"/>
        </w:rPr>
        <w:t>to the IRO</w:t>
      </w:r>
      <w:r w:rsidR="00B127B9">
        <w:rPr>
          <w:rFonts w:ascii="Times New Roman" w:hAnsi="Times New Roman" w:cs="Times New Roman"/>
          <w:sz w:val="24"/>
          <w:szCs w:val="24"/>
          <w:lang w:val="en-GB"/>
        </w:rPr>
        <w:t xml:space="preserve"> personally</w:t>
      </w:r>
      <w:r>
        <w:rPr>
          <w:rFonts w:ascii="Times New Roman" w:hAnsi="Times New Roman" w:cs="Times New Roman"/>
          <w:sz w:val="24"/>
          <w:szCs w:val="24"/>
          <w:lang w:val="en-GB"/>
        </w:rPr>
        <w:t>.</w:t>
      </w:r>
    </w:p>
    <w:p w:rsidR="00FC1C58" w:rsidRPr="003E57A6" w:rsidRDefault="003E57A6" w:rsidP="007D242A">
      <w:pPr>
        <w:pStyle w:val="Akapitzlist"/>
        <w:numPr>
          <w:ilvl w:val="1"/>
          <w:numId w:val="1"/>
        </w:numPr>
        <w:ind w:left="1276" w:hanging="556"/>
        <w:jc w:val="both"/>
        <w:rPr>
          <w:rFonts w:ascii="Times New Roman" w:hAnsi="Times New Roman" w:cs="Times New Roman"/>
          <w:sz w:val="24"/>
          <w:szCs w:val="24"/>
          <w:lang w:val="en-GB"/>
        </w:rPr>
      </w:pPr>
      <w:r w:rsidRPr="003E57A6">
        <w:rPr>
          <w:rFonts w:ascii="Times New Roman" w:hAnsi="Times New Roman" w:cs="Times New Roman"/>
          <w:sz w:val="24"/>
          <w:szCs w:val="24"/>
          <w:lang w:val="en-GB"/>
        </w:rPr>
        <w:t xml:space="preserve">After assigning the </w:t>
      </w:r>
      <w:r>
        <w:rPr>
          <w:rFonts w:ascii="Times New Roman" w:hAnsi="Times New Roman" w:cs="Times New Roman"/>
          <w:sz w:val="24"/>
          <w:szCs w:val="24"/>
          <w:lang w:val="en-GB"/>
        </w:rPr>
        <w:t xml:space="preserve">PUT index </w:t>
      </w:r>
      <w:r w:rsidRPr="003E57A6">
        <w:rPr>
          <w:rFonts w:ascii="Times New Roman" w:hAnsi="Times New Roman" w:cs="Times New Roman"/>
          <w:sz w:val="24"/>
          <w:szCs w:val="24"/>
          <w:lang w:val="en-GB"/>
        </w:rPr>
        <w:t xml:space="preserve">number by </w:t>
      </w:r>
      <w:r>
        <w:rPr>
          <w:rFonts w:ascii="Times New Roman" w:hAnsi="Times New Roman" w:cs="Times New Roman"/>
          <w:sz w:val="24"/>
          <w:szCs w:val="24"/>
          <w:lang w:val="en-GB"/>
        </w:rPr>
        <w:t>the IRO</w:t>
      </w:r>
      <w:r w:rsidRPr="003E57A6">
        <w:rPr>
          <w:rFonts w:ascii="Times New Roman" w:hAnsi="Times New Roman" w:cs="Times New Roman"/>
          <w:sz w:val="24"/>
          <w:szCs w:val="24"/>
          <w:lang w:val="en-GB"/>
        </w:rPr>
        <w:t xml:space="preserve">, the relevant </w:t>
      </w:r>
      <w:r>
        <w:rPr>
          <w:rFonts w:ascii="Times New Roman" w:hAnsi="Times New Roman" w:cs="Times New Roman"/>
          <w:sz w:val="24"/>
          <w:szCs w:val="24"/>
          <w:lang w:val="en-GB"/>
        </w:rPr>
        <w:t>D</w:t>
      </w:r>
      <w:r w:rsidRPr="003E57A6">
        <w:rPr>
          <w:rFonts w:ascii="Times New Roman" w:hAnsi="Times New Roman" w:cs="Times New Roman"/>
          <w:sz w:val="24"/>
          <w:szCs w:val="24"/>
          <w:lang w:val="en-GB"/>
        </w:rPr>
        <w:t xml:space="preserve">ean's </w:t>
      </w:r>
      <w:r>
        <w:rPr>
          <w:rFonts w:ascii="Times New Roman" w:hAnsi="Times New Roman" w:cs="Times New Roman"/>
          <w:sz w:val="24"/>
          <w:szCs w:val="24"/>
          <w:lang w:val="en-GB"/>
        </w:rPr>
        <w:t>O</w:t>
      </w:r>
      <w:r w:rsidRPr="003E57A6">
        <w:rPr>
          <w:rFonts w:ascii="Times New Roman" w:hAnsi="Times New Roman" w:cs="Times New Roman"/>
          <w:sz w:val="24"/>
          <w:szCs w:val="24"/>
          <w:lang w:val="en-GB"/>
        </w:rPr>
        <w:t xml:space="preserve">ffice registers the candidate in the </w:t>
      </w:r>
      <w:proofErr w:type="spellStart"/>
      <w:r w:rsidR="00FC1C58" w:rsidRPr="003E57A6">
        <w:rPr>
          <w:rFonts w:ascii="Times New Roman" w:hAnsi="Times New Roman" w:cs="Times New Roman"/>
          <w:sz w:val="24"/>
          <w:szCs w:val="24"/>
          <w:lang w:val="en-GB"/>
        </w:rPr>
        <w:t>Sokrates</w:t>
      </w:r>
      <w:proofErr w:type="spellEnd"/>
      <w:r w:rsidR="00FC1C58" w:rsidRPr="003E57A6">
        <w:rPr>
          <w:rFonts w:ascii="Times New Roman" w:hAnsi="Times New Roman" w:cs="Times New Roman"/>
          <w:sz w:val="24"/>
          <w:szCs w:val="24"/>
          <w:lang w:val="en-GB"/>
        </w:rPr>
        <w:t>/USOS</w:t>
      </w:r>
      <w:r w:rsidR="00694B3B">
        <w:rPr>
          <w:rFonts w:ascii="Times New Roman" w:hAnsi="Times New Roman" w:cs="Times New Roman"/>
          <w:sz w:val="24"/>
          <w:szCs w:val="24"/>
          <w:lang w:val="en-GB"/>
        </w:rPr>
        <w:t xml:space="preserve"> system</w:t>
      </w:r>
      <w:r w:rsidR="00FC1C58" w:rsidRPr="003E57A6">
        <w:rPr>
          <w:rFonts w:ascii="Times New Roman" w:hAnsi="Times New Roman" w:cs="Times New Roman"/>
          <w:sz w:val="24"/>
          <w:szCs w:val="24"/>
          <w:lang w:val="en-GB"/>
        </w:rPr>
        <w:t>.</w:t>
      </w:r>
    </w:p>
    <w:p w:rsidR="00FC1C58" w:rsidRPr="001E5BC3" w:rsidRDefault="001E5BC3" w:rsidP="007D242A">
      <w:pPr>
        <w:pStyle w:val="Akapitzlist"/>
        <w:numPr>
          <w:ilvl w:val="1"/>
          <w:numId w:val="1"/>
        </w:numPr>
        <w:ind w:left="1276" w:hanging="556"/>
        <w:jc w:val="both"/>
        <w:rPr>
          <w:rFonts w:ascii="Times New Roman" w:hAnsi="Times New Roman" w:cs="Times New Roman"/>
          <w:sz w:val="24"/>
          <w:szCs w:val="24"/>
          <w:lang w:val="en-GB"/>
        </w:rPr>
      </w:pPr>
      <w:r w:rsidRPr="001E5BC3">
        <w:rPr>
          <w:rFonts w:ascii="Times New Roman" w:hAnsi="Times New Roman" w:cs="Times New Roman"/>
          <w:sz w:val="24"/>
          <w:szCs w:val="24"/>
          <w:lang w:val="en-GB"/>
        </w:rPr>
        <w:t xml:space="preserve">In the </w:t>
      </w:r>
      <w:r>
        <w:rPr>
          <w:rFonts w:ascii="Times New Roman" w:hAnsi="Times New Roman" w:cs="Times New Roman"/>
          <w:sz w:val="24"/>
          <w:szCs w:val="24"/>
          <w:lang w:val="en-GB"/>
        </w:rPr>
        <w:t>case</w:t>
      </w:r>
      <w:r w:rsidRPr="001E5BC3">
        <w:rPr>
          <w:rFonts w:ascii="Times New Roman" w:hAnsi="Times New Roman" w:cs="Times New Roman"/>
          <w:sz w:val="24"/>
          <w:szCs w:val="24"/>
          <w:lang w:val="en-GB"/>
        </w:rPr>
        <w:t xml:space="preserve"> of transfer, the relevant </w:t>
      </w:r>
      <w:r>
        <w:rPr>
          <w:rFonts w:ascii="Times New Roman" w:hAnsi="Times New Roman" w:cs="Times New Roman"/>
          <w:sz w:val="24"/>
          <w:szCs w:val="24"/>
          <w:lang w:val="en-GB"/>
        </w:rPr>
        <w:t>D</w:t>
      </w:r>
      <w:r w:rsidRPr="001E5BC3">
        <w:rPr>
          <w:rFonts w:ascii="Times New Roman" w:hAnsi="Times New Roman" w:cs="Times New Roman"/>
          <w:sz w:val="24"/>
          <w:szCs w:val="24"/>
          <w:lang w:val="en-GB"/>
        </w:rPr>
        <w:t xml:space="preserve">ean's </w:t>
      </w:r>
      <w:r>
        <w:rPr>
          <w:rFonts w:ascii="Times New Roman" w:hAnsi="Times New Roman" w:cs="Times New Roman"/>
          <w:sz w:val="24"/>
          <w:szCs w:val="24"/>
          <w:lang w:val="en-GB"/>
        </w:rPr>
        <w:t>O</w:t>
      </w:r>
      <w:r w:rsidRPr="001E5BC3">
        <w:rPr>
          <w:rFonts w:ascii="Times New Roman" w:hAnsi="Times New Roman" w:cs="Times New Roman"/>
          <w:sz w:val="24"/>
          <w:szCs w:val="24"/>
          <w:lang w:val="en-GB"/>
        </w:rPr>
        <w:t xml:space="preserve">ffice is obliged to inform the student's home university about the consent of </w:t>
      </w:r>
      <w:r w:rsidR="002B4DC5">
        <w:rPr>
          <w:rFonts w:ascii="Times New Roman" w:hAnsi="Times New Roman" w:cs="Times New Roman"/>
          <w:sz w:val="24"/>
          <w:szCs w:val="24"/>
          <w:lang w:val="en-GB"/>
        </w:rPr>
        <w:t xml:space="preserve">the </w:t>
      </w:r>
      <w:r w:rsidRPr="001E5BC3">
        <w:rPr>
          <w:rFonts w:ascii="Times New Roman" w:hAnsi="Times New Roman" w:cs="Times New Roman"/>
          <w:sz w:val="24"/>
          <w:szCs w:val="24"/>
          <w:lang w:val="en-GB"/>
        </w:rPr>
        <w:t xml:space="preserve">PUT for the transfer. </w:t>
      </w:r>
      <w:r w:rsidR="002B4DC5">
        <w:rPr>
          <w:rFonts w:ascii="Times New Roman" w:hAnsi="Times New Roman" w:cs="Times New Roman"/>
          <w:sz w:val="24"/>
          <w:szCs w:val="24"/>
          <w:lang w:val="en-GB"/>
        </w:rPr>
        <w:t xml:space="preserve">The </w:t>
      </w:r>
      <w:r>
        <w:rPr>
          <w:rFonts w:ascii="Times New Roman" w:hAnsi="Times New Roman" w:cs="Times New Roman"/>
          <w:sz w:val="24"/>
          <w:szCs w:val="24"/>
          <w:lang w:val="en-GB"/>
        </w:rPr>
        <w:t>IRO</w:t>
      </w:r>
      <w:r w:rsidRPr="001E5BC3">
        <w:rPr>
          <w:rFonts w:ascii="Times New Roman" w:hAnsi="Times New Roman" w:cs="Times New Roman"/>
          <w:sz w:val="24"/>
          <w:szCs w:val="24"/>
          <w:lang w:val="en-GB"/>
        </w:rPr>
        <w:t xml:space="preserve"> will develop a model letter on this matter</w:t>
      </w:r>
      <w:r w:rsidR="00DD6281" w:rsidRPr="001E5BC3">
        <w:rPr>
          <w:rFonts w:ascii="Times New Roman" w:hAnsi="Times New Roman" w:cs="Times New Roman"/>
          <w:sz w:val="24"/>
          <w:szCs w:val="24"/>
          <w:lang w:val="en-GB"/>
        </w:rPr>
        <w:t>.</w:t>
      </w:r>
    </w:p>
    <w:p w:rsidR="00FC1C58" w:rsidRPr="001E5BC3" w:rsidRDefault="001E5BC3" w:rsidP="007D242A">
      <w:pPr>
        <w:pStyle w:val="Akapitzlist"/>
        <w:numPr>
          <w:ilvl w:val="1"/>
          <w:numId w:val="1"/>
        </w:numPr>
        <w:ind w:left="1276" w:hanging="556"/>
        <w:jc w:val="both"/>
        <w:rPr>
          <w:rFonts w:ascii="Times New Roman" w:hAnsi="Times New Roman" w:cs="Times New Roman"/>
          <w:sz w:val="24"/>
          <w:szCs w:val="24"/>
          <w:lang w:val="en-GB"/>
        </w:rPr>
      </w:pPr>
      <w:r w:rsidRPr="001E5BC3">
        <w:rPr>
          <w:rFonts w:ascii="Times New Roman" w:hAnsi="Times New Roman" w:cs="Times New Roman"/>
          <w:sz w:val="24"/>
          <w:szCs w:val="24"/>
          <w:lang w:val="en-GB"/>
        </w:rPr>
        <w:t>In the case of admission of a student under the exchange program,</w:t>
      </w:r>
      <w:r w:rsidR="00E84B7C">
        <w:rPr>
          <w:rFonts w:ascii="Times New Roman" w:hAnsi="Times New Roman" w:cs="Times New Roman"/>
          <w:sz w:val="24"/>
          <w:szCs w:val="24"/>
          <w:lang w:val="en-GB"/>
        </w:rPr>
        <w:t xml:space="preserve"> the IRO</w:t>
      </w:r>
      <w:r w:rsidRPr="001E5BC3">
        <w:rPr>
          <w:rFonts w:ascii="Times New Roman" w:hAnsi="Times New Roman" w:cs="Times New Roman"/>
          <w:sz w:val="24"/>
          <w:szCs w:val="24"/>
          <w:lang w:val="en-GB"/>
        </w:rPr>
        <w:t xml:space="preserve"> informs the partner university about the admission of the student under the "Exchange" program</w:t>
      </w:r>
      <w:r w:rsidR="00FC1C58" w:rsidRPr="001E5BC3">
        <w:rPr>
          <w:rFonts w:ascii="Times New Roman" w:hAnsi="Times New Roman" w:cs="Times New Roman"/>
          <w:sz w:val="24"/>
          <w:szCs w:val="24"/>
          <w:lang w:val="en-GB"/>
        </w:rPr>
        <w:t>.</w:t>
      </w:r>
    </w:p>
    <w:p w:rsidR="001242D2" w:rsidRPr="001E5BC3" w:rsidRDefault="001242D2" w:rsidP="007D242A">
      <w:pPr>
        <w:pStyle w:val="Akapitzlist"/>
        <w:ind w:left="1100"/>
        <w:jc w:val="both"/>
        <w:rPr>
          <w:rFonts w:ascii="Times New Roman" w:hAnsi="Times New Roman" w:cs="Times New Roman"/>
          <w:sz w:val="24"/>
          <w:szCs w:val="24"/>
          <w:lang w:val="en-GB"/>
        </w:rPr>
      </w:pPr>
    </w:p>
    <w:p w:rsidR="00DF7E16" w:rsidRPr="001E5BC3" w:rsidRDefault="001E5BC3" w:rsidP="007D242A">
      <w:pPr>
        <w:pStyle w:val="Akapitzlist"/>
        <w:numPr>
          <w:ilvl w:val="0"/>
          <w:numId w:val="1"/>
        </w:numPr>
        <w:jc w:val="both"/>
        <w:rPr>
          <w:rFonts w:ascii="Times New Roman" w:hAnsi="Times New Roman" w:cs="Times New Roman"/>
          <w:sz w:val="24"/>
          <w:szCs w:val="24"/>
          <w:lang w:val="en-GB"/>
        </w:rPr>
      </w:pPr>
      <w:r w:rsidRPr="001E5BC3">
        <w:rPr>
          <w:rFonts w:ascii="Times New Roman" w:hAnsi="Times New Roman" w:cs="Times New Roman"/>
          <w:sz w:val="24"/>
          <w:szCs w:val="24"/>
          <w:lang w:val="en-GB"/>
        </w:rPr>
        <w:t>In the case that the candidate does not have documents confirming his previous studies, he may apply for admission on the basis of</w:t>
      </w:r>
      <w:r w:rsidR="006E7DF2" w:rsidRPr="001E5BC3">
        <w:rPr>
          <w:rFonts w:ascii="Times New Roman" w:hAnsi="Times New Roman" w:cs="Times New Roman"/>
          <w:sz w:val="24"/>
          <w:szCs w:val="24"/>
          <w:lang w:val="en-GB"/>
        </w:rPr>
        <w:t xml:space="preserve"> </w:t>
      </w:r>
      <w:r w:rsidR="00A74EF5" w:rsidRPr="001E5BC3">
        <w:rPr>
          <w:rFonts w:ascii="Times New Roman" w:hAnsi="Times New Roman" w:cs="Times New Roman"/>
          <w:sz w:val="24"/>
          <w:szCs w:val="24"/>
          <w:lang w:val="en-GB"/>
        </w:rPr>
        <w:t>a</w:t>
      </w:r>
      <w:r w:rsidR="006E7DF2" w:rsidRPr="001E5BC3">
        <w:rPr>
          <w:rFonts w:ascii="Times New Roman" w:hAnsi="Times New Roman" w:cs="Times New Roman"/>
          <w:sz w:val="24"/>
          <w:szCs w:val="24"/>
          <w:lang w:val="en-GB"/>
        </w:rPr>
        <w:t>rt. 4</w:t>
      </w:r>
      <w:r w:rsidR="00D461E8" w:rsidRPr="001E5BC3">
        <w:rPr>
          <w:rFonts w:ascii="Times New Roman" w:hAnsi="Times New Roman" w:cs="Times New Roman"/>
          <w:sz w:val="24"/>
          <w:szCs w:val="24"/>
          <w:lang w:val="en-GB"/>
        </w:rPr>
        <w:t>5</w:t>
      </w:r>
      <w:r w:rsidR="006E7DF2" w:rsidRPr="001E5BC3">
        <w:rPr>
          <w:rFonts w:ascii="Times New Roman" w:hAnsi="Times New Roman" w:cs="Times New Roman"/>
          <w:sz w:val="24"/>
          <w:szCs w:val="24"/>
          <w:lang w:val="en-GB"/>
        </w:rPr>
        <w:t xml:space="preserve"> </w:t>
      </w:r>
      <w:proofErr w:type="spellStart"/>
      <w:r w:rsidR="006E7DF2" w:rsidRPr="001E5BC3">
        <w:rPr>
          <w:rFonts w:ascii="Times New Roman" w:hAnsi="Times New Roman" w:cs="Times New Roman"/>
          <w:sz w:val="24"/>
          <w:szCs w:val="24"/>
          <w:lang w:val="en-GB"/>
        </w:rPr>
        <w:t>Ustawy</w:t>
      </w:r>
      <w:proofErr w:type="spellEnd"/>
      <w:r w:rsidR="006E7DF2" w:rsidRPr="001E5BC3">
        <w:rPr>
          <w:rFonts w:ascii="Times New Roman" w:hAnsi="Times New Roman" w:cs="Times New Roman"/>
          <w:sz w:val="24"/>
          <w:szCs w:val="24"/>
          <w:lang w:val="en-GB"/>
        </w:rPr>
        <w:t xml:space="preserve"> z </w:t>
      </w:r>
      <w:proofErr w:type="spellStart"/>
      <w:r w:rsidR="006E7DF2" w:rsidRPr="001E5BC3">
        <w:rPr>
          <w:rFonts w:ascii="Times New Roman" w:hAnsi="Times New Roman" w:cs="Times New Roman"/>
          <w:sz w:val="24"/>
          <w:szCs w:val="24"/>
          <w:lang w:val="en-GB"/>
        </w:rPr>
        <w:t>dnia</w:t>
      </w:r>
      <w:proofErr w:type="spellEnd"/>
      <w:r w:rsidR="006E7DF2" w:rsidRPr="001E5BC3">
        <w:rPr>
          <w:rFonts w:ascii="Times New Roman" w:hAnsi="Times New Roman" w:cs="Times New Roman"/>
          <w:sz w:val="24"/>
          <w:szCs w:val="24"/>
          <w:lang w:val="en-GB"/>
        </w:rPr>
        <w:t xml:space="preserve"> </w:t>
      </w:r>
      <w:r w:rsidR="00D461E8" w:rsidRPr="001E5BC3">
        <w:rPr>
          <w:rFonts w:ascii="Times New Roman" w:hAnsi="Times New Roman" w:cs="Times New Roman"/>
          <w:sz w:val="24"/>
          <w:szCs w:val="24"/>
          <w:lang w:val="en-GB"/>
        </w:rPr>
        <w:t xml:space="preserve">12 </w:t>
      </w:r>
      <w:proofErr w:type="spellStart"/>
      <w:r w:rsidR="00D461E8" w:rsidRPr="001E5BC3">
        <w:rPr>
          <w:rFonts w:ascii="Times New Roman" w:hAnsi="Times New Roman" w:cs="Times New Roman"/>
          <w:sz w:val="24"/>
          <w:szCs w:val="24"/>
          <w:lang w:val="en-GB"/>
        </w:rPr>
        <w:t>marca</w:t>
      </w:r>
      <w:proofErr w:type="spellEnd"/>
      <w:r w:rsidR="00D461E8" w:rsidRPr="001E5BC3">
        <w:rPr>
          <w:rFonts w:ascii="Times New Roman" w:hAnsi="Times New Roman" w:cs="Times New Roman"/>
          <w:sz w:val="24"/>
          <w:szCs w:val="24"/>
          <w:lang w:val="en-GB"/>
        </w:rPr>
        <w:t xml:space="preserve"> 2022r.</w:t>
      </w:r>
      <w:r w:rsidR="006E7DF2" w:rsidRPr="001E5BC3">
        <w:rPr>
          <w:rFonts w:ascii="Times New Roman" w:hAnsi="Times New Roman" w:cs="Times New Roman"/>
          <w:sz w:val="24"/>
          <w:szCs w:val="24"/>
          <w:lang w:val="en-GB"/>
        </w:rPr>
        <w:t xml:space="preserve"> o </w:t>
      </w:r>
      <w:proofErr w:type="spellStart"/>
      <w:r w:rsidR="006E7DF2" w:rsidRPr="001E5BC3">
        <w:rPr>
          <w:rFonts w:ascii="Times New Roman" w:hAnsi="Times New Roman" w:cs="Times New Roman"/>
          <w:sz w:val="24"/>
          <w:szCs w:val="24"/>
          <w:lang w:val="en-GB"/>
        </w:rPr>
        <w:t>pomocy</w:t>
      </w:r>
      <w:proofErr w:type="spellEnd"/>
      <w:r w:rsidR="006E7DF2" w:rsidRPr="001E5BC3">
        <w:rPr>
          <w:rFonts w:ascii="Times New Roman" w:hAnsi="Times New Roman" w:cs="Times New Roman"/>
          <w:sz w:val="24"/>
          <w:szCs w:val="24"/>
          <w:lang w:val="en-GB"/>
        </w:rPr>
        <w:t xml:space="preserve"> </w:t>
      </w:r>
      <w:proofErr w:type="spellStart"/>
      <w:r w:rsidR="006E7DF2" w:rsidRPr="001E5BC3">
        <w:rPr>
          <w:rFonts w:ascii="Times New Roman" w:hAnsi="Times New Roman" w:cs="Times New Roman"/>
          <w:sz w:val="24"/>
          <w:szCs w:val="24"/>
          <w:lang w:val="en-GB"/>
        </w:rPr>
        <w:t>obywatelom</w:t>
      </w:r>
      <w:proofErr w:type="spellEnd"/>
      <w:r w:rsidR="006E7DF2" w:rsidRPr="001E5BC3">
        <w:rPr>
          <w:rFonts w:ascii="Times New Roman" w:hAnsi="Times New Roman" w:cs="Times New Roman"/>
          <w:sz w:val="24"/>
          <w:szCs w:val="24"/>
          <w:lang w:val="en-GB"/>
        </w:rPr>
        <w:t xml:space="preserve"> </w:t>
      </w:r>
      <w:proofErr w:type="spellStart"/>
      <w:r w:rsidR="006E7DF2" w:rsidRPr="001E5BC3">
        <w:rPr>
          <w:rFonts w:ascii="Times New Roman" w:hAnsi="Times New Roman" w:cs="Times New Roman"/>
          <w:sz w:val="24"/>
          <w:szCs w:val="24"/>
          <w:lang w:val="en-GB"/>
        </w:rPr>
        <w:t>Ukrainy</w:t>
      </w:r>
      <w:proofErr w:type="spellEnd"/>
      <w:r w:rsidR="006E7DF2" w:rsidRPr="001E5BC3">
        <w:rPr>
          <w:rFonts w:ascii="Times New Roman" w:hAnsi="Times New Roman" w:cs="Times New Roman"/>
          <w:sz w:val="24"/>
          <w:szCs w:val="24"/>
          <w:lang w:val="en-GB"/>
        </w:rPr>
        <w:t xml:space="preserve"> w </w:t>
      </w:r>
      <w:proofErr w:type="spellStart"/>
      <w:r w:rsidR="006E7DF2" w:rsidRPr="001E5BC3">
        <w:rPr>
          <w:rFonts w:ascii="Times New Roman" w:hAnsi="Times New Roman" w:cs="Times New Roman"/>
          <w:sz w:val="24"/>
          <w:szCs w:val="24"/>
          <w:lang w:val="en-GB"/>
        </w:rPr>
        <w:t>związku</w:t>
      </w:r>
      <w:proofErr w:type="spellEnd"/>
      <w:r w:rsidR="006E7DF2" w:rsidRPr="001E5BC3">
        <w:rPr>
          <w:rFonts w:ascii="Times New Roman" w:hAnsi="Times New Roman" w:cs="Times New Roman"/>
          <w:sz w:val="24"/>
          <w:szCs w:val="24"/>
          <w:lang w:val="en-GB"/>
        </w:rPr>
        <w:t xml:space="preserve"> z </w:t>
      </w:r>
      <w:proofErr w:type="spellStart"/>
      <w:r w:rsidR="006E7DF2" w:rsidRPr="001E5BC3">
        <w:rPr>
          <w:rFonts w:ascii="Times New Roman" w:hAnsi="Times New Roman" w:cs="Times New Roman"/>
          <w:sz w:val="24"/>
          <w:szCs w:val="24"/>
          <w:lang w:val="en-GB"/>
        </w:rPr>
        <w:t>konfliktem</w:t>
      </w:r>
      <w:proofErr w:type="spellEnd"/>
      <w:r w:rsidR="006E7DF2" w:rsidRPr="001E5BC3">
        <w:rPr>
          <w:rFonts w:ascii="Times New Roman" w:hAnsi="Times New Roman" w:cs="Times New Roman"/>
          <w:sz w:val="24"/>
          <w:szCs w:val="24"/>
          <w:lang w:val="en-GB"/>
        </w:rPr>
        <w:t xml:space="preserve"> </w:t>
      </w:r>
      <w:proofErr w:type="spellStart"/>
      <w:r w:rsidR="006E7DF2" w:rsidRPr="001E5BC3">
        <w:rPr>
          <w:rFonts w:ascii="Times New Roman" w:hAnsi="Times New Roman" w:cs="Times New Roman"/>
          <w:sz w:val="24"/>
          <w:szCs w:val="24"/>
          <w:lang w:val="en-GB"/>
        </w:rPr>
        <w:t>zbrojnym</w:t>
      </w:r>
      <w:proofErr w:type="spellEnd"/>
      <w:r w:rsidR="006E7DF2" w:rsidRPr="001E5BC3">
        <w:rPr>
          <w:rFonts w:ascii="Times New Roman" w:hAnsi="Times New Roman" w:cs="Times New Roman"/>
          <w:sz w:val="24"/>
          <w:szCs w:val="24"/>
          <w:lang w:val="en-GB"/>
        </w:rPr>
        <w:t xml:space="preserve"> </w:t>
      </w:r>
      <w:proofErr w:type="spellStart"/>
      <w:r w:rsidR="006E7DF2" w:rsidRPr="001E5BC3">
        <w:rPr>
          <w:rFonts w:ascii="Times New Roman" w:hAnsi="Times New Roman" w:cs="Times New Roman"/>
          <w:sz w:val="24"/>
          <w:szCs w:val="24"/>
          <w:lang w:val="en-GB"/>
        </w:rPr>
        <w:t>na</w:t>
      </w:r>
      <w:proofErr w:type="spellEnd"/>
      <w:r w:rsidR="006E7DF2" w:rsidRPr="001E5BC3">
        <w:rPr>
          <w:rFonts w:ascii="Times New Roman" w:hAnsi="Times New Roman" w:cs="Times New Roman"/>
          <w:sz w:val="24"/>
          <w:szCs w:val="24"/>
          <w:lang w:val="en-GB"/>
        </w:rPr>
        <w:t xml:space="preserve"> </w:t>
      </w:r>
      <w:proofErr w:type="spellStart"/>
      <w:r w:rsidR="006E7DF2" w:rsidRPr="001E5BC3">
        <w:rPr>
          <w:rFonts w:ascii="Times New Roman" w:hAnsi="Times New Roman" w:cs="Times New Roman"/>
          <w:sz w:val="24"/>
          <w:szCs w:val="24"/>
          <w:lang w:val="en-GB"/>
        </w:rPr>
        <w:t>terytorium</w:t>
      </w:r>
      <w:proofErr w:type="spellEnd"/>
      <w:r w:rsidR="006E7DF2" w:rsidRPr="001E5BC3">
        <w:rPr>
          <w:rFonts w:ascii="Times New Roman" w:hAnsi="Times New Roman" w:cs="Times New Roman"/>
          <w:sz w:val="24"/>
          <w:szCs w:val="24"/>
          <w:lang w:val="en-GB"/>
        </w:rPr>
        <w:t xml:space="preserve"> </w:t>
      </w:r>
      <w:proofErr w:type="spellStart"/>
      <w:r w:rsidR="006E7DF2" w:rsidRPr="001E5BC3">
        <w:rPr>
          <w:rFonts w:ascii="Times New Roman" w:hAnsi="Times New Roman" w:cs="Times New Roman"/>
          <w:sz w:val="24"/>
          <w:szCs w:val="24"/>
          <w:lang w:val="en-GB"/>
        </w:rPr>
        <w:t>tego</w:t>
      </w:r>
      <w:proofErr w:type="spellEnd"/>
      <w:r w:rsidR="006E7DF2" w:rsidRPr="001E5BC3">
        <w:rPr>
          <w:rFonts w:ascii="Times New Roman" w:hAnsi="Times New Roman" w:cs="Times New Roman"/>
          <w:sz w:val="24"/>
          <w:szCs w:val="24"/>
          <w:lang w:val="en-GB"/>
        </w:rPr>
        <w:t xml:space="preserve"> </w:t>
      </w:r>
      <w:proofErr w:type="spellStart"/>
      <w:r w:rsidR="006E7DF2" w:rsidRPr="001E5BC3">
        <w:rPr>
          <w:rFonts w:ascii="Times New Roman" w:hAnsi="Times New Roman" w:cs="Times New Roman"/>
          <w:sz w:val="24"/>
          <w:szCs w:val="24"/>
          <w:lang w:val="en-GB"/>
        </w:rPr>
        <w:t>państwa</w:t>
      </w:r>
      <w:proofErr w:type="spellEnd"/>
      <w:r w:rsidR="00D461E8" w:rsidRPr="001E5BC3">
        <w:rPr>
          <w:rFonts w:ascii="Times New Roman" w:hAnsi="Times New Roman" w:cs="Times New Roman"/>
          <w:sz w:val="24"/>
          <w:szCs w:val="24"/>
          <w:lang w:val="en-GB"/>
        </w:rPr>
        <w:t xml:space="preserve"> (Dz. U. 2022 </w:t>
      </w:r>
      <w:proofErr w:type="spellStart"/>
      <w:r w:rsidR="00D461E8" w:rsidRPr="001E5BC3">
        <w:rPr>
          <w:rFonts w:ascii="Times New Roman" w:hAnsi="Times New Roman" w:cs="Times New Roman"/>
          <w:sz w:val="24"/>
          <w:szCs w:val="24"/>
          <w:lang w:val="en-GB"/>
        </w:rPr>
        <w:t>poz</w:t>
      </w:r>
      <w:proofErr w:type="spellEnd"/>
      <w:r w:rsidR="00D461E8" w:rsidRPr="001E5BC3">
        <w:rPr>
          <w:rFonts w:ascii="Times New Roman" w:hAnsi="Times New Roman" w:cs="Times New Roman"/>
          <w:sz w:val="24"/>
          <w:szCs w:val="24"/>
          <w:lang w:val="en-GB"/>
        </w:rPr>
        <w:t>. 583)</w:t>
      </w:r>
      <w:r w:rsidR="006E7DF2" w:rsidRPr="001E5BC3">
        <w:rPr>
          <w:rFonts w:ascii="Times New Roman" w:hAnsi="Times New Roman" w:cs="Times New Roman"/>
          <w:sz w:val="24"/>
          <w:szCs w:val="24"/>
          <w:lang w:val="en-GB"/>
        </w:rPr>
        <w:t xml:space="preserve">. </w:t>
      </w:r>
      <w:r w:rsidRPr="001E5BC3">
        <w:rPr>
          <w:rFonts w:ascii="Times New Roman" w:hAnsi="Times New Roman" w:cs="Times New Roman"/>
          <w:sz w:val="24"/>
          <w:szCs w:val="24"/>
          <w:lang w:val="en-GB"/>
        </w:rPr>
        <w:t>For this purpose, he fills in the application</w:t>
      </w:r>
      <w:r w:rsidR="00E84B7C">
        <w:rPr>
          <w:rFonts w:ascii="Times New Roman" w:hAnsi="Times New Roman" w:cs="Times New Roman"/>
          <w:sz w:val="24"/>
          <w:szCs w:val="24"/>
          <w:lang w:val="en-GB"/>
        </w:rPr>
        <w:t xml:space="preserve"> form</w:t>
      </w:r>
      <w:r w:rsidRPr="001E5BC3">
        <w:rPr>
          <w:rFonts w:ascii="Times New Roman" w:hAnsi="Times New Roman" w:cs="Times New Roman"/>
          <w:sz w:val="24"/>
          <w:szCs w:val="24"/>
          <w:lang w:val="en-GB"/>
        </w:rPr>
        <w:t xml:space="preserve"> (Annex 1) and sends it to the </w:t>
      </w:r>
      <w:r>
        <w:rPr>
          <w:rFonts w:ascii="Times New Roman" w:hAnsi="Times New Roman" w:cs="Times New Roman"/>
          <w:sz w:val="24"/>
          <w:szCs w:val="24"/>
          <w:lang w:val="en-GB"/>
        </w:rPr>
        <w:t>IRO</w:t>
      </w:r>
      <w:r w:rsidRPr="001E5BC3">
        <w:rPr>
          <w:rFonts w:ascii="Times New Roman" w:hAnsi="Times New Roman" w:cs="Times New Roman"/>
          <w:sz w:val="24"/>
          <w:szCs w:val="24"/>
          <w:lang w:val="en-GB"/>
        </w:rPr>
        <w:t xml:space="preserve">, </w:t>
      </w:r>
      <w:r w:rsidRPr="00A66963">
        <w:rPr>
          <w:rFonts w:ascii="Times New Roman" w:hAnsi="Times New Roman" w:cs="Times New Roman"/>
          <w:sz w:val="24"/>
          <w:szCs w:val="24"/>
          <w:lang w:val="en-GB"/>
        </w:rPr>
        <w:t>wh</w:t>
      </w:r>
      <w:r>
        <w:rPr>
          <w:rFonts w:ascii="Times New Roman" w:hAnsi="Times New Roman" w:cs="Times New Roman"/>
          <w:sz w:val="24"/>
          <w:szCs w:val="24"/>
          <w:lang w:val="en-GB"/>
        </w:rPr>
        <w:t>ich begins the procedure of consideration</w:t>
      </w:r>
      <w:r w:rsidR="00440099" w:rsidRPr="001E5BC3">
        <w:rPr>
          <w:rFonts w:ascii="Times New Roman" w:hAnsi="Times New Roman" w:cs="Times New Roman"/>
          <w:sz w:val="24"/>
          <w:szCs w:val="24"/>
          <w:lang w:val="en-GB"/>
        </w:rPr>
        <w:t>.</w:t>
      </w:r>
    </w:p>
    <w:p w:rsidR="001242D2" w:rsidRPr="001E5BC3" w:rsidRDefault="00E84B7C" w:rsidP="007D242A">
      <w:pPr>
        <w:pStyle w:val="Akapitzlist"/>
        <w:numPr>
          <w:ilvl w:val="1"/>
          <w:numId w:val="1"/>
        </w:numPr>
        <w:ind w:left="1276"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1E5BC3" w:rsidRPr="001E5BC3">
        <w:rPr>
          <w:rFonts w:ascii="Times New Roman" w:hAnsi="Times New Roman" w:cs="Times New Roman"/>
          <w:sz w:val="24"/>
          <w:szCs w:val="24"/>
          <w:lang w:val="en-GB"/>
        </w:rPr>
        <w:t xml:space="preserve">IRO verifies the application and, after contact with the relevant faculty, determines whether the candidate's field of study is compatible with the field of study at </w:t>
      </w:r>
      <w:r>
        <w:rPr>
          <w:rFonts w:ascii="Times New Roman" w:hAnsi="Times New Roman" w:cs="Times New Roman"/>
          <w:sz w:val="24"/>
          <w:szCs w:val="24"/>
          <w:lang w:val="en-GB"/>
        </w:rPr>
        <w:t xml:space="preserve">the </w:t>
      </w:r>
      <w:r w:rsidR="001E5BC3" w:rsidRPr="001E5BC3">
        <w:rPr>
          <w:rFonts w:ascii="Times New Roman" w:hAnsi="Times New Roman" w:cs="Times New Roman"/>
          <w:sz w:val="24"/>
          <w:szCs w:val="24"/>
          <w:lang w:val="en-GB"/>
        </w:rPr>
        <w:t>PUT</w:t>
      </w:r>
      <w:r w:rsidR="001242D2" w:rsidRPr="001E5BC3">
        <w:rPr>
          <w:rFonts w:ascii="Times New Roman" w:hAnsi="Times New Roman" w:cs="Times New Roman"/>
          <w:sz w:val="24"/>
          <w:szCs w:val="24"/>
          <w:lang w:val="en-GB"/>
        </w:rPr>
        <w:t>.</w:t>
      </w:r>
    </w:p>
    <w:p w:rsidR="001242D2" w:rsidRPr="004C40A3" w:rsidRDefault="00E84B7C" w:rsidP="007D242A">
      <w:pPr>
        <w:pStyle w:val="Akapitzlist"/>
        <w:numPr>
          <w:ilvl w:val="1"/>
          <w:numId w:val="1"/>
        </w:numPr>
        <w:ind w:left="1276" w:hanging="567"/>
        <w:jc w:val="both"/>
        <w:rPr>
          <w:rFonts w:ascii="Times New Roman" w:hAnsi="Times New Roman" w:cs="Times New Roman"/>
          <w:sz w:val="24"/>
          <w:szCs w:val="24"/>
          <w:lang w:val="en-GB"/>
        </w:rPr>
      </w:pPr>
      <w:r>
        <w:rPr>
          <w:rFonts w:ascii="Times New Roman" w:hAnsi="Times New Roman" w:cs="Times New Roman"/>
          <w:sz w:val="24"/>
          <w:szCs w:val="24"/>
          <w:lang w:val="en-GB"/>
        </w:rPr>
        <w:t>The IRO</w:t>
      </w:r>
      <w:r w:rsidR="004C40A3" w:rsidRPr="004C40A3">
        <w:rPr>
          <w:rFonts w:ascii="Times New Roman" w:hAnsi="Times New Roman" w:cs="Times New Roman"/>
          <w:sz w:val="24"/>
          <w:szCs w:val="24"/>
          <w:lang w:val="en-GB"/>
        </w:rPr>
        <w:t xml:space="preserve"> sends the candidate for </w:t>
      </w:r>
      <w:r w:rsidR="004C40A3">
        <w:rPr>
          <w:rFonts w:ascii="Times New Roman" w:hAnsi="Times New Roman" w:cs="Times New Roman"/>
          <w:sz w:val="24"/>
          <w:szCs w:val="24"/>
          <w:lang w:val="en-GB"/>
        </w:rPr>
        <w:t>the level</w:t>
      </w:r>
      <w:r w:rsidR="004C40A3" w:rsidRPr="004C40A3">
        <w:rPr>
          <w:rFonts w:ascii="Times New Roman" w:hAnsi="Times New Roman" w:cs="Times New Roman"/>
          <w:sz w:val="24"/>
          <w:szCs w:val="24"/>
          <w:lang w:val="en-GB"/>
        </w:rPr>
        <w:t xml:space="preserve"> interview to the Centr</w:t>
      </w:r>
      <w:r w:rsidR="004C40A3">
        <w:rPr>
          <w:rFonts w:ascii="Times New Roman" w:hAnsi="Times New Roman" w:cs="Times New Roman"/>
          <w:sz w:val="24"/>
          <w:szCs w:val="24"/>
          <w:lang w:val="en-GB"/>
        </w:rPr>
        <w:t>e</w:t>
      </w:r>
      <w:r w:rsidR="004C40A3" w:rsidRPr="004C40A3">
        <w:rPr>
          <w:rFonts w:ascii="Times New Roman" w:hAnsi="Times New Roman" w:cs="Times New Roman"/>
          <w:sz w:val="24"/>
          <w:szCs w:val="24"/>
          <w:lang w:val="en-GB"/>
        </w:rPr>
        <w:t xml:space="preserve"> </w:t>
      </w:r>
      <w:r w:rsidR="004C40A3">
        <w:rPr>
          <w:rFonts w:ascii="Times New Roman" w:hAnsi="Times New Roman" w:cs="Times New Roman"/>
          <w:sz w:val="24"/>
          <w:szCs w:val="24"/>
          <w:lang w:val="en-GB"/>
        </w:rPr>
        <w:t>of</w:t>
      </w:r>
      <w:r w:rsidR="004C40A3" w:rsidRPr="004C40A3">
        <w:rPr>
          <w:rFonts w:ascii="Times New Roman" w:hAnsi="Times New Roman" w:cs="Times New Roman"/>
          <w:sz w:val="24"/>
          <w:szCs w:val="24"/>
          <w:lang w:val="en-GB"/>
        </w:rPr>
        <w:t xml:space="preserve"> Languages and Communication in order to verify the level of language proficiency (Polish / English)</w:t>
      </w:r>
      <w:r w:rsidR="00D442C7" w:rsidRPr="004C40A3">
        <w:rPr>
          <w:rFonts w:ascii="Times New Roman" w:hAnsi="Times New Roman" w:cs="Times New Roman"/>
          <w:sz w:val="24"/>
          <w:szCs w:val="24"/>
          <w:lang w:val="en-GB"/>
        </w:rPr>
        <w:t xml:space="preserve">. </w:t>
      </w:r>
      <w:r w:rsidR="004C40A3" w:rsidRPr="00B858B3">
        <w:rPr>
          <w:rFonts w:ascii="Times New Roman" w:hAnsi="Times New Roman" w:cs="Times New Roman"/>
          <w:sz w:val="24"/>
          <w:szCs w:val="24"/>
          <w:lang w:val="en-GB"/>
        </w:rPr>
        <w:t xml:space="preserve">Knowledge of the Polish language at the B2 level allows for further examination of the application for admission to studies conducted in Polish. Knowledge of English at the B2 level allows for further examination of the application for admission to studies conducted in English. Lack of knowledge of the Polish language or the English language is the basis for refusal of admission to studies at </w:t>
      </w:r>
      <w:r w:rsidR="00670C4A">
        <w:rPr>
          <w:rFonts w:ascii="Times New Roman" w:hAnsi="Times New Roman" w:cs="Times New Roman"/>
          <w:sz w:val="24"/>
          <w:szCs w:val="24"/>
          <w:lang w:val="en-GB"/>
        </w:rPr>
        <w:t xml:space="preserve">the </w:t>
      </w:r>
      <w:r w:rsidR="004C40A3" w:rsidRPr="00B858B3">
        <w:rPr>
          <w:rFonts w:ascii="Times New Roman" w:hAnsi="Times New Roman" w:cs="Times New Roman"/>
          <w:sz w:val="24"/>
          <w:szCs w:val="24"/>
          <w:lang w:val="en-GB"/>
        </w:rPr>
        <w:t>P</w:t>
      </w:r>
      <w:r w:rsidR="004C40A3">
        <w:rPr>
          <w:rFonts w:ascii="Times New Roman" w:hAnsi="Times New Roman" w:cs="Times New Roman"/>
          <w:sz w:val="24"/>
          <w:szCs w:val="24"/>
          <w:lang w:val="en-GB"/>
        </w:rPr>
        <w:t>UT</w:t>
      </w:r>
      <w:r w:rsidR="00D442C7" w:rsidRPr="004C40A3">
        <w:rPr>
          <w:rFonts w:ascii="Times New Roman" w:hAnsi="Times New Roman" w:cs="Times New Roman"/>
          <w:sz w:val="24"/>
          <w:szCs w:val="24"/>
          <w:lang w:val="en-GB"/>
        </w:rPr>
        <w:t>.</w:t>
      </w:r>
    </w:p>
    <w:p w:rsidR="001242D2" w:rsidRPr="004C40A3" w:rsidRDefault="004C40A3" w:rsidP="007D242A">
      <w:pPr>
        <w:pStyle w:val="Akapitzlist"/>
        <w:numPr>
          <w:ilvl w:val="1"/>
          <w:numId w:val="1"/>
        </w:numPr>
        <w:ind w:left="1276" w:hanging="567"/>
        <w:jc w:val="both"/>
        <w:rPr>
          <w:rFonts w:ascii="Times New Roman" w:hAnsi="Times New Roman" w:cs="Times New Roman"/>
          <w:sz w:val="24"/>
          <w:szCs w:val="24"/>
          <w:lang w:val="en-GB"/>
        </w:rPr>
      </w:pPr>
      <w:r w:rsidRPr="00D2297A">
        <w:rPr>
          <w:rFonts w:ascii="Times New Roman" w:hAnsi="Times New Roman" w:cs="Times New Roman"/>
          <w:sz w:val="24"/>
          <w:szCs w:val="24"/>
          <w:lang w:val="en-GB"/>
        </w:rPr>
        <w:t xml:space="preserve">After formal verification, the candidate's application with attachments is forwarded by </w:t>
      </w:r>
      <w:r w:rsidR="00670C4A">
        <w:rPr>
          <w:rFonts w:ascii="Times New Roman" w:hAnsi="Times New Roman" w:cs="Times New Roman"/>
          <w:sz w:val="24"/>
          <w:szCs w:val="24"/>
          <w:lang w:val="en-GB"/>
        </w:rPr>
        <w:t>the IRO</w:t>
      </w:r>
      <w:r w:rsidRPr="00D2297A">
        <w:rPr>
          <w:rFonts w:ascii="Times New Roman" w:hAnsi="Times New Roman" w:cs="Times New Roman"/>
          <w:sz w:val="24"/>
          <w:szCs w:val="24"/>
          <w:lang w:val="en-GB"/>
        </w:rPr>
        <w:t xml:space="preserve"> to the appropriate </w:t>
      </w:r>
      <w:r>
        <w:rPr>
          <w:rFonts w:ascii="Times New Roman" w:hAnsi="Times New Roman" w:cs="Times New Roman"/>
          <w:sz w:val="24"/>
          <w:szCs w:val="24"/>
          <w:lang w:val="en-GB"/>
        </w:rPr>
        <w:t>faculty</w:t>
      </w:r>
      <w:r w:rsidRPr="00D2297A">
        <w:rPr>
          <w:rFonts w:ascii="Times New Roman" w:hAnsi="Times New Roman" w:cs="Times New Roman"/>
          <w:sz w:val="24"/>
          <w:szCs w:val="24"/>
          <w:lang w:val="en-GB"/>
        </w:rPr>
        <w:t xml:space="preserve"> for substantive verification</w:t>
      </w:r>
      <w:r w:rsidR="001242D2" w:rsidRPr="004C40A3">
        <w:rPr>
          <w:rFonts w:ascii="Times New Roman" w:hAnsi="Times New Roman" w:cs="Times New Roman"/>
          <w:sz w:val="24"/>
          <w:szCs w:val="24"/>
          <w:lang w:val="en-GB"/>
        </w:rPr>
        <w:t>.</w:t>
      </w:r>
    </w:p>
    <w:p w:rsidR="001242D2" w:rsidRPr="00013ADA" w:rsidRDefault="00013ADA" w:rsidP="00013ADA">
      <w:pPr>
        <w:pStyle w:val="Akapitzlist"/>
        <w:numPr>
          <w:ilvl w:val="1"/>
          <w:numId w:val="1"/>
        </w:numPr>
        <w:ind w:left="1276" w:hanging="567"/>
        <w:jc w:val="both"/>
        <w:rPr>
          <w:rFonts w:ascii="Times New Roman" w:hAnsi="Times New Roman" w:cs="Times New Roman"/>
          <w:sz w:val="24"/>
          <w:szCs w:val="24"/>
          <w:lang w:val="en-GB"/>
        </w:rPr>
      </w:pPr>
      <w:r w:rsidRPr="00013ADA">
        <w:rPr>
          <w:rFonts w:ascii="Times New Roman" w:hAnsi="Times New Roman" w:cs="Times New Roman"/>
          <w:sz w:val="24"/>
          <w:szCs w:val="24"/>
          <w:lang w:val="en-GB"/>
        </w:rPr>
        <w:t>The faculty establishes a Committee, which will conduct an interview or test with the candidate to verify the learning outcomes, in accordance with the declared level of study and the semester in a given field</w:t>
      </w:r>
      <w:r w:rsidR="001242D2" w:rsidRPr="00013ADA">
        <w:rPr>
          <w:rFonts w:ascii="Times New Roman" w:hAnsi="Times New Roman" w:cs="Times New Roman"/>
          <w:sz w:val="24"/>
          <w:szCs w:val="24"/>
          <w:lang w:val="en-GB"/>
        </w:rPr>
        <w:t>.</w:t>
      </w:r>
    </w:p>
    <w:p w:rsidR="001242D2" w:rsidRPr="004F33DD" w:rsidRDefault="004F33DD" w:rsidP="007D242A">
      <w:pPr>
        <w:pStyle w:val="Akapitzlist"/>
        <w:numPr>
          <w:ilvl w:val="1"/>
          <w:numId w:val="1"/>
        </w:numPr>
        <w:ind w:left="1276" w:hanging="567"/>
        <w:jc w:val="both"/>
        <w:rPr>
          <w:rFonts w:ascii="Times New Roman" w:hAnsi="Times New Roman" w:cs="Times New Roman"/>
          <w:sz w:val="24"/>
          <w:szCs w:val="24"/>
          <w:lang w:val="en-GB"/>
        </w:rPr>
      </w:pPr>
      <w:r w:rsidRPr="004F33DD">
        <w:rPr>
          <w:rFonts w:ascii="Times New Roman" w:hAnsi="Times New Roman" w:cs="Times New Roman"/>
          <w:sz w:val="24"/>
          <w:szCs w:val="24"/>
          <w:lang w:val="en-GB"/>
        </w:rPr>
        <w:t>The candidate joins the interview / test in order to verify the learning outcomes (issues in selected essential subjects included in the study program</w:t>
      </w:r>
      <w:r w:rsidR="00250994" w:rsidRPr="004F33DD">
        <w:rPr>
          <w:rFonts w:ascii="Times New Roman" w:hAnsi="Times New Roman" w:cs="Times New Roman"/>
          <w:sz w:val="24"/>
          <w:szCs w:val="24"/>
          <w:lang w:val="en-GB"/>
        </w:rPr>
        <w:t>)</w:t>
      </w:r>
      <w:r w:rsidR="00D82590" w:rsidRPr="004F33DD">
        <w:rPr>
          <w:rFonts w:ascii="Times New Roman" w:hAnsi="Times New Roman" w:cs="Times New Roman"/>
          <w:sz w:val="24"/>
          <w:szCs w:val="24"/>
          <w:lang w:val="en-GB"/>
        </w:rPr>
        <w:t>.</w:t>
      </w:r>
    </w:p>
    <w:p w:rsidR="001242D2" w:rsidRPr="004F33DD" w:rsidRDefault="004F33DD" w:rsidP="007D242A">
      <w:pPr>
        <w:pStyle w:val="Akapitzlist"/>
        <w:numPr>
          <w:ilvl w:val="1"/>
          <w:numId w:val="1"/>
        </w:numPr>
        <w:ind w:left="1276" w:hanging="567"/>
        <w:jc w:val="both"/>
        <w:rPr>
          <w:rFonts w:ascii="Times New Roman" w:hAnsi="Times New Roman" w:cs="Times New Roman"/>
          <w:sz w:val="24"/>
          <w:szCs w:val="24"/>
          <w:lang w:val="en-GB"/>
        </w:rPr>
      </w:pPr>
      <w:r w:rsidRPr="00E5236A">
        <w:rPr>
          <w:rFonts w:ascii="Times New Roman" w:hAnsi="Times New Roman" w:cs="Times New Roman"/>
          <w:sz w:val="24"/>
          <w:szCs w:val="24"/>
          <w:lang w:val="en-GB"/>
        </w:rPr>
        <w:t xml:space="preserve">The </w:t>
      </w:r>
      <w:r>
        <w:rPr>
          <w:rFonts w:ascii="Times New Roman" w:hAnsi="Times New Roman" w:cs="Times New Roman"/>
          <w:sz w:val="24"/>
          <w:szCs w:val="24"/>
          <w:lang w:val="en-GB"/>
        </w:rPr>
        <w:t>faculty,</w:t>
      </w:r>
      <w:r w:rsidRPr="004F33DD">
        <w:rPr>
          <w:lang w:val="en-GB"/>
        </w:rPr>
        <w:t xml:space="preserve"> </w:t>
      </w:r>
      <w:r w:rsidRPr="004F33DD">
        <w:rPr>
          <w:rFonts w:ascii="Times New Roman" w:hAnsi="Times New Roman" w:cs="Times New Roman"/>
          <w:sz w:val="24"/>
          <w:szCs w:val="24"/>
          <w:lang w:val="en-GB"/>
        </w:rPr>
        <w:t>on the basis of submitted documents and the results of the interview</w:t>
      </w:r>
      <w:r>
        <w:rPr>
          <w:rFonts w:ascii="Times New Roman" w:hAnsi="Times New Roman" w:cs="Times New Roman"/>
          <w:sz w:val="24"/>
          <w:szCs w:val="24"/>
          <w:lang w:val="en-GB"/>
        </w:rPr>
        <w:t>,</w:t>
      </w:r>
      <w:r w:rsidRPr="00E5236A">
        <w:rPr>
          <w:rFonts w:ascii="Times New Roman" w:hAnsi="Times New Roman" w:cs="Times New Roman"/>
          <w:sz w:val="24"/>
          <w:szCs w:val="24"/>
          <w:lang w:val="en-GB"/>
        </w:rPr>
        <w:t xml:space="preserve"> performs the substantive evaluation of the application and issues an opinion</w:t>
      </w:r>
      <w:r w:rsidR="001242D2" w:rsidRPr="004F33DD">
        <w:rPr>
          <w:rFonts w:ascii="Times New Roman" w:hAnsi="Times New Roman" w:cs="Times New Roman"/>
          <w:sz w:val="24"/>
          <w:szCs w:val="24"/>
          <w:lang w:val="en-GB"/>
        </w:rPr>
        <w:t>:</w:t>
      </w:r>
    </w:p>
    <w:p w:rsidR="001242D2" w:rsidRPr="004F33DD" w:rsidRDefault="001242D2" w:rsidP="007D242A">
      <w:pPr>
        <w:pStyle w:val="Akapitzlist"/>
        <w:ind w:left="1276"/>
        <w:jc w:val="both"/>
        <w:rPr>
          <w:rFonts w:ascii="Times New Roman" w:hAnsi="Times New Roman" w:cs="Times New Roman"/>
          <w:sz w:val="24"/>
          <w:szCs w:val="24"/>
          <w:lang w:val="en-GB"/>
        </w:rPr>
      </w:pPr>
      <w:r w:rsidRPr="004F33DD">
        <w:rPr>
          <w:rFonts w:ascii="Times New Roman" w:hAnsi="Times New Roman" w:cs="Times New Roman"/>
          <w:sz w:val="24"/>
          <w:szCs w:val="24"/>
          <w:lang w:val="en-GB"/>
        </w:rPr>
        <w:t xml:space="preserve">a) </w:t>
      </w:r>
      <w:r w:rsidR="004F33DD" w:rsidRPr="00E5236A">
        <w:rPr>
          <w:rFonts w:ascii="Times New Roman" w:hAnsi="Times New Roman" w:cs="Times New Roman"/>
          <w:sz w:val="24"/>
          <w:szCs w:val="24"/>
          <w:lang w:val="en-GB"/>
        </w:rPr>
        <w:t xml:space="preserve">consent to transfer with an indication of the compliance of the field of study and an indication of program differences and ECTS credits </w:t>
      </w:r>
      <w:r w:rsidR="004F33DD">
        <w:rPr>
          <w:rFonts w:ascii="Times New Roman" w:hAnsi="Times New Roman" w:cs="Times New Roman"/>
          <w:sz w:val="24"/>
          <w:szCs w:val="24"/>
          <w:lang w:val="en-GB"/>
        </w:rPr>
        <w:t>obtained</w:t>
      </w:r>
    </w:p>
    <w:p w:rsidR="001242D2" w:rsidRPr="004F33DD" w:rsidRDefault="004F33DD" w:rsidP="007D242A">
      <w:pPr>
        <w:pStyle w:val="Akapitzlist"/>
        <w:ind w:left="1276"/>
        <w:jc w:val="both"/>
        <w:rPr>
          <w:rFonts w:ascii="Times New Roman" w:hAnsi="Times New Roman" w:cs="Times New Roman"/>
          <w:sz w:val="24"/>
          <w:szCs w:val="24"/>
          <w:lang w:val="en-GB"/>
        </w:rPr>
      </w:pPr>
      <w:r w:rsidRPr="004F33DD">
        <w:rPr>
          <w:rFonts w:ascii="Times New Roman" w:hAnsi="Times New Roman" w:cs="Times New Roman"/>
          <w:sz w:val="24"/>
          <w:szCs w:val="24"/>
          <w:lang w:val="en-GB"/>
        </w:rPr>
        <w:lastRenderedPageBreak/>
        <w:t>or</w:t>
      </w:r>
    </w:p>
    <w:p w:rsidR="001242D2" w:rsidRPr="004F33DD" w:rsidRDefault="001242D2" w:rsidP="007D242A">
      <w:pPr>
        <w:pStyle w:val="Akapitzlist"/>
        <w:ind w:left="1276"/>
        <w:jc w:val="both"/>
        <w:rPr>
          <w:rFonts w:ascii="Times New Roman" w:hAnsi="Times New Roman" w:cs="Times New Roman"/>
          <w:sz w:val="24"/>
          <w:szCs w:val="24"/>
          <w:lang w:val="en-GB"/>
        </w:rPr>
      </w:pPr>
      <w:r w:rsidRPr="004F33DD">
        <w:rPr>
          <w:rFonts w:ascii="Times New Roman" w:hAnsi="Times New Roman" w:cs="Times New Roman"/>
          <w:sz w:val="24"/>
          <w:szCs w:val="24"/>
          <w:lang w:val="en-GB"/>
        </w:rPr>
        <w:t xml:space="preserve">b) </w:t>
      </w:r>
      <w:r w:rsidR="004F33DD" w:rsidRPr="00E5236A">
        <w:rPr>
          <w:rFonts w:ascii="Times New Roman" w:hAnsi="Times New Roman" w:cs="Times New Roman"/>
          <w:sz w:val="24"/>
          <w:szCs w:val="24"/>
          <w:lang w:val="en-GB"/>
        </w:rPr>
        <w:t>consent to be admitted as part of an exchange (if possible, the student will join an existing group)</w:t>
      </w:r>
    </w:p>
    <w:p w:rsidR="001242D2" w:rsidRPr="004F33DD" w:rsidRDefault="00670C4A" w:rsidP="007D242A">
      <w:pPr>
        <w:pStyle w:val="Akapitzlist"/>
        <w:ind w:left="1276"/>
        <w:jc w:val="both"/>
        <w:rPr>
          <w:rFonts w:ascii="Times New Roman" w:hAnsi="Times New Roman" w:cs="Times New Roman"/>
          <w:sz w:val="24"/>
          <w:szCs w:val="24"/>
          <w:lang w:val="en-GB"/>
        </w:rPr>
      </w:pPr>
      <w:r>
        <w:rPr>
          <w:rFonts w:ascii="Times New Roman" w:hAnsi="Times New Roman" w:cs="Times New Roman"/>
          <w:sz w:val="24"/>
          <w:szCs w:val="24"/>
          <w:lang w:val="en-GB"/>
        </w:rPr>
        <w:t>or</w:t>
      </w:r>
    </w:p>
    <w:p w:rsidR="001242D2" w:rsidRPr="004F33DD" w:rsidRDefault="001242D2" w:rsidP="007D242A">
      <w:pPr>
        <w:pStyle w:val="Akapitzlist"/>
        <w:ind w:left="1276"/>
        <w:jc w:val="both"/>
        <w:rPr>
          <w:rFonts w:ascii="Times New Roman" w:hAnsi="Times New Roman" w:cs="Times New Roman"/>
          <w:sz w:val="24"/>
          <w:szCs w:val="24"/>
          <w:lang w:val="en-GB"/>
        </w:rPr>
      </w:pPr>
      <w:r w:rsidRPr="004F33DD">
        <w:rPr>
          <w:rFonts w:ascii="Times New Roman" w:hAnsi="Times New Roman" w:cs="Times New Roman"/>
          <w:sz w:val="24"/>
          <w:szCs w:val="24"/>
          <w:lang w:val="en-GB"/>
        </w:rPr>
        <w:t xml:space="preserve">c) </w:t>
      </w:r>
      <w:r w:rsidR="004F33DD" w:rsidRPr="00E5236A">
        <w:rPr>
          <w:rFonts w:ascii="Times New Roman" w:hAnsi="Times New Roman" w:cs="Times New Roman"/>
          <w:sz w:val="24"/>
          <w:szCs w:val="24"/>
          <w:lang w:val="en-GB"/>
        </w:rPr>
        <w:t>no consent to admit.</w:t>
      </w:r>
    </w:p>
    <w:p w:rsidR="00B363E4" w:rsidRPr="004F33DD" w:rsidRDefault="004F33DD" w:rsidP="007D242A">
      <w:pPr>
        <w:pStyle w:val="Akapitzlist"/>
        <w:numPr>
          <w:ilvl w:val="1"/>
          <w:numId w:val="1"/>
        </w:numPr>
        <w:ind w:left="1276" w:hanging="556"/>
        <w:jc w:val="both"/>
        <w:rPr>
          <w:rFonts w:ascii="Times New Roman" w:hAnsi="Times New Roman" w:cs="Times New Roman"/>
          <w:sz w:val="24"/>
          <w:szCs w:val="24"/>
          <w:lang w:val="en-GB"/>
        </w:rPr>
      </w:pPr>
      <w:r w:rsidRPr="00184B08">
        <w:rPr>
          <w:rFonts w:ascii="Times New Roman" w:hAnsi="Times New Roman" w:cs="Times New Roman"/>
          <w:sz w:val="24"/>
          <w:szCs w:val="24"/>
          <w:lang w:val="en-GB"/>
        </w:rPr>
        <w:t>The faculty forwards the opinion to the IRO</w:t>
      </w:r>
      <w:r w:rsidR="007265A7" w:rsidRPr="004F33DD">
        <w:rPr>
          <w:rFonts w:ascii="Times New Roman" w:hAnsi="Times New Roman" w:cs="Times New Roman"/>
          <w:sz w:val="24"/>
          <w:szCs w:val="24"/>
          <w:lang w:val="en-GB"/>
        </w:rPr>
        <w:t>.</w:t>
      </w:r>
    </w:p>
    <w:p w:rsidR="00B363E4" w:rsidRPr="004F33DD" w:rsidRDefault="00670C4A" w:rsidP="007D242A">
      <w:pPr>
        <w:pStyle w:val="Akapitzlist"/>
        <w:numPr>
          <w:ilvl w:val="1"/>
          <w:numId w:val="1"/>
        </w:numPr>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4F33DD" w:rsidRPr="00184B08">
        <w:rPr>
          <w:rFonts w:ascii="Times New Roman" w:hAnsi="Times New Roman" w:cs="Times New Roman"/>
          <w:sz w:val="24"/>
          <w:szCs w:val="24"/>
          <w:lang w:val="en-GB"/>
        </w:rPr>
        <w:t xml:space="preserve">IRO forwards the application with the </w:t>
      </w:r>
      <w:r w:rsidR="004F33DD">
        <w:rPr>
          <w:rFonts w:ascii="Times New Roman" w:hAnsi="Times New Roman" w:cs="Times New Roman"/>
          <w:sz w:val="24"/>
          <w:szCs w:val="24"/>
          <w:lang w:val="en-GB"/>
        </w:rPr>
        <w:t>f</w:t>
      </w:r>
      <w:r w:rsidR="004F33DD" w:rsidRPr="00184B08">
        <w:rPr>
          <w:rFonts w:ascii="Times New Roman" w:hAnsi="Times New Roman" w:cs="Times New Roman"/>
          <w:sz w:val="24"/>
          <w:szCs w:val="24"/>
          <w:lang w:val="en-GB"/>
        </w:rPr>
        <w:t xml:space="preserve">aculty's opinion for the decision of the Vice-Rector for International </w:t>
      </w:r>
      <w:r w:rsidR="004F33DD">
        <w:rPr>
          <w:rFonts w:ascii="Times New Roman" w:hAnsi="Times New Roman" w:cs="Times New Roman"/>
          <w:sz w:val="24"/>
          <w:szCs w:val="24"/>
          <w:lang w:val="en-GB"/>
        </w:rPr>
        <w:t>Relations</w:t>
      </w:r>
      <w:r w:rsidR="007265A7" w:rsidRPr="004F33DD">
        <w:rPr>
          <w:rFonts w:ascii="Times New Roman" w:hAnsi="Times New Roman" w:cs="Times New Roman"/>
          <w:sz w:val="24"/>
          <w:szCs w:val="24"/>
          <w:lang w:val="en-GB"/>
        </w:rPr>
        <w:t>.</w:t>
      </w:r>
    </w:p>
    <w:p w:rsidR="00B363E4" w:rsidRPr="004F33DD" w:rsidRDefault="00670C4A" w:rsidP="007D242A">
      <w:pPr>
        <w:pStyle w:val="Akapitzlist"/>
        <w:numPr>
          <w:ilvl w:val="1"/>
          <w:numId w:val="1"/>
        </w:numPr>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4F33DD" w:rsidRPr="00184B08">
        <w:rPr>
          <w:rFonts w:ascii="Times New Roman" w:hAnsi="Times New Roman" w:cs="Times New Roman"/>
          <w:sz w:val="24"/>
          <w:szCs w:val="24"/>
          <w:lang w:val="en-GB"/>
        </w:rPr>
        <w:t>Vice-Rector for International Relation decides on the matter</w:t>
      </w:r>
      <w:r w:rsidR="00B363E4" w:rsidRPr="004F33DD">
        <w:rPr>
          <w:rFonts w:ascii="Times New Roman" w:hAnsi="Times New Roman" w:cs="Times New Roman"/>
          <w:sz w:val="24"/>
          <w:szCs w:val="24"/>
          <w:lang w:val="en-GB"/>
        </w:rPr>
        <w:t>.</w:t>
      </w:r>
    </w:p>
    <w:p w:rsidR="00B363E4" w:rsidRPr="004F33DD" w:rsidRDefault="004F33DD" w:rsidP="007D242A">
      <w:pPr>
        <w:pStyle w:val="Akapitzlist"/>
        <w:numPr>
          <w:ilvl w:val="1"/>
          <w:numId w:val="1"/>
        </w:numPr>
        <w:ind w:left="1276" w:hanging="556"/>
        <w:jc w:val="both"/>
        <w:rPr>
          <w:rFonts w:ascii="Times New Roman" w:hAnsi="Times New Roman" w:cs="Times New Roman"/>
          <w:sz w:val="24"/>
          <w:szCs w:val="24"/>
          <w:lang w:val="en-GB"/>
        </w:rPr>
      </w:pPr>
      <w:r w:rsidRPr="00184B08">
        <w:rPr>
          <w:rFonts w:ascii="Times New Roman" w:hAnsi="Times New Roman" w:cs="Times New Roman"/>
          <w:sz w:val="24"/>
          <w:szCs w:val="24"/>
          <w:lang w:val="en-GB"/>
        </w:rPr>
        <w:t xml:space="preserve">The candidate and the faculty receive the Vice-Rector's decision on the matter via </w:t>
      </w:r>
      <w:r>
        <w:rPr>
          <w:rFonts w:ascii="Times New Roman" w:hAnsi="Times New Roman" w:cs="Times New Roman"/>
          <w:sz w:val="24"/>
          <w:szCs w:val="24"/>
          <w:lang w:val="en-GB"/>
        </w:rPr>
        <w:t>the IRO</w:t>
      </w:r>
      <w:r w:rsidR="00B363E4" w:rsidRPr="004F33DD">
        <w:rPr>
          <w:rFonts w:ascii="Times New Roman" w:hAnsi="Times New Roman" w:cs="Times New Roman"/>
          <w:sz w:val="24"/>
          <w:szCs w:val="24"/>
          <w:lang w:val="en-GB"/>
        </w:rPr>
        <w:t>.</w:t>
      </w:r>
    </w:p>
    <w:p w:rsidR="00FC1C58" w:rsidRPr="005241FC" w:rsidRDefault="004F33DD" w:rsidP="007D242A">
      <w:pPr>
        <w:pStyle w:val="Akapitzlist"/>
        <w:numPr>
          <w:ilvl w:val="1"/>
          <w:numId w:val="1"/>
        </w:numPr>
        <w:ind w:left="1276" w:hanging="556"/>
        <w:jc w:val="both"/>
        <w:rPr>
          <w:rFonts w:ascii="Times New Roman" w:hAnsi="Times New Roman" w:cs="Times New Roman"/>
          <w:sz w:val="24"/>
          <w:szCs w:val="24"/>
          <w:lang w:val="en-GB"/>
        </w:rPr>
      </w:pPr>
      <w:r w:rsidRPr="003E57A6">
        <w:rPr>
          <w:rFonts w:ascii="Times New Roman" w:hAnsi="Times New Roman" w:cs="Times New Roman"/>
          <w:sz w:val="24"/>
          <w:szCs w:val="24"/>
          <w:lang w:val="en-GB"/>
        </w:rPr>
        <w:t xml:space="preserve">The candidate submits the documents </w:t>
      </w:r>
      <w:r>
        <w:rPr>
          <w:rFonts w:ascii="Times New Roman" w:hAnsi="Times New Roman" w:cs="Times New Roman"/>
          <w:sz w:val="24"/>
          <w:szCs w:val="24"/>
          <w:lang w:val="en-GB"/>
        </w:rPr>
        <w:t xml:space="preserve">he possess </w:t>
      </w:r>
      <w:r w:rsidRPr="003E57A6">
        <w:rPr>
          <w:rFonts w:ascii="Times New Roman" w:hAnsi="Times New Roman" w:cs="Times New Roman"/>
          <w:sz w:val="24"/>
          <w:szCs w:val="24"/>
          <w:lang w:val="en-GB"/>
        </w:rPr>
        <w:t>to the IRO</w:t>
      </w:r>
      <w:r w:rsidR="001426ED">
        <w:rPr>
          <w:rFonts w:ascii="Times New Roman" w:hAnsi="Times New Roman" w:cs="Times New Roman"/>
          <w:sz w:val="24"/>
          <w:szCs w:val="24"/>
          <w:lang w:val="en-GB"/>
        </w:rPr>
        <w:t xml:space="preserve"> personally.</w:t>
      </w:r>
    </w:p>
    <w:p w:rsidR="00DD6281" w:rsidRPr="005241FC" w:rsidRDefault="005241FC" w:rsidP="00DD6281">
      <w:pPr>
        <w:pStyle w:val="Akapitzlist"/>
        <w:numPr>
          <w:ilvl w:val="1"/>
          <w:numId w:val="1"/>
        </w:numPr>
        <w:ind w:left="1276" w:hanging="556"/>
        <w:jc w:val="both"/>
        <w:rPr>
          <w:rFonts w:ascii="Times New Roman" w:hAnsi="Times New Roman" w:cs="Times New Roman"/>
          <w:sz w:val="24"/>
          <w:szCs w:val="24"/>
          <w:lang w:val="en-GB"/>
        </w:rPr>
      </w:pPr>
      <w:r w:rsidRPr="003E57A6">
        <w:rPr>
          <w:rFonts w:ascii="Times New Roman" w:hAnsi="Times New Roman" w:cs="Times New Roman"/>
          <w:sz w:val="24"/>
          <w:szCs w:val="24"/>
          <w:lang w:val="en-GB"/>
        </w:rPr>
        <w:t xml:space="preserve">After assigning the </w:t>
      </w:r>
      <w:r>
        <w:rPr>
          <w:rFonts w:ascii="Times New Roman" w:hAnsi="Times New Roman" w:cs="Times New Roman"/>
          <w:sz w:val="24"/>
          <w:szCs w:val="24"/>
          <w:lang w:val="en-GB"/>
        </w:rPr>
        <w:t xml:space="preserve">PUT index </w:t>
      </w:r>
      <w:r w:rsidRPr="003E57A6">
        <w:rPr>
          <w:rFonts w:ascii="Times New Roman" w:hAnsi="Times New Roman" w:cs="Times New Roman"/>
          <w:sz w:val="24"/>
          <w:szCs w:val="24"/>
          <w:lang w:val="en-GB"/>
        </w:rPr>
        <w:t xml:space="preserve">number by </w:t>
      </w:r>
      <w:r>
        <w:rPr>
          <w:rFonts w:ascii="Times New Roman" w:hAnsi="Times New Roman" w:cs="Times New Roman"/>
          <w:sz w:val="24"/>
          <w:szCs w:val="24"/>
          <w:lang w:val="en-GB"/>
        </w:rPr>
        <w:t>the IRO</w:t>
      </w:r>
      <w:r w:rsidRPr="003E57A6">
        <w:rPr>
          <w:rFonts w:ascii="Times New Roman" w:hAnsi="Times New Roman" w:cs="Times New Roman"/>
          <w:sz w:val="24"/>
          <w:szCs w:val="24"/>
          <w:lang w:val="en-GB"/>
        </w:rPr>
        <w:t xml:space="preserve">, the relevant </w:t>
      </w:r>
      <w:r>
        <w:rPr>
          <w:rFonts w:ascii="Times New Roman" w:hAnsi="Times New Roman" w:cs="Times New Roman"/>
          <w:sz w:val="24"/>
          <w:szCs w:val="24"/>
          <w:lang w:val="en-GB"/>
        </w:rPr>
        <w:t>D</w:t>
      </w:r>
      <w:r w:rsidRPr="003E57A6">
        <w:rPr>
          <w:rFonts w:ascii="Times New Roman" w:hAnsi="Times New Roman" w:cs="Times New Roman"/>
          <w:sz w:val="24"/>
          <w:szCs w:val="24"/>
          <w:lang w:val="en-GB"/>
        </w:rPr>
        <w:t xml:space="preserve">ean's </w:t>
      </w:r>
      <w:r>
        <w:rPr>
          <w:rFonts w:ascii="Times New Roman" w:hAnsi="Times New Roman" w:cs="Times New Roman"/>
          <w:sz w:val="24"/>
          <w:szCs w:val="24"/>
          <w:lang w:val="en-GB"/>
        </w:rPr>
        <w:t>O</w:t>
      </w:r>
      <w:r w:rsidRPr="003E57A6">
        <w:rPr>
          <w:rFonts w:ascii="Times New Roman" w:hAnsi="Times New Roman" w:cs="Times New Roman"/>
          <w:sz w:val="24"/>
          <w:szCs w:val="24"/>
          <w:lang w:val="en-GB"/>
        </w:rPr>
        <w:t xml:space="preserve">ffice registers the candidate in the </w:t>
      </w:r>
      <w:proofErr w:type="spellStart"/>
      <w:r w:rsidRPr="003E57A6">
        <w:rPr>
          <w:rFonts w:ascii="Times New Roman" w:hAnsi="Times New Roman" w:cs="Times New Roman"/>
          <w:sz w:val="24"/>
          <w:szCs w:val="24"/>
          <w:lang w:val="en-GB"/>
        </w:rPr>
        <w:t>Sokrates</w:t>
      </w:r>
      <w:proofErr w:type="spellEnd"/>
      <w:r w:rsidRPr="003E57A6">
        <w:rPr>
          <w:rFonts w:ascii="Times New Roman" w:hAnsi="Times New Roman" w:cs="Times New Roman"/>
          <w:sz w:val="24"/>
          <w:szCs w:val="24"/>
          <w:lang w:val="en-GB"/>
        </w:rPr>
        <w:t>/USOS</w:t>
      </w:r>
      <w:r>
        <w:rPr>
          <w:rFonts w:ascii="Times New Roman" w:hAnsi="Times New Roman" w:cs="Times New Roman"/>
          <w:sz w:val="24"/>
          <w:szCs w:val="24"/>
          <w:lang w:val="en-GB"/>
        </w:rPr>
        <w:t xml:space="preserve"> system</w:t>
      </w:r>
      <w:r w:rsidR="00DD6281" w:rsidRPr="005241FC">
        <w:rPr>
          <w:rFonts w:ascii="Times New Roman" w:hAnsi="Times New Roman" w:cs="Times New Roman"/>
          <w:sz w:val="24"/>
          <w:szCs w:val="24"/>
          <w:lang w:val="en-GB"/>
        </w:rPr>
        <w:t>.</w:t>
      </w:r>
    </w:p>
    <w:p w:rsidR="00FC1C58" w:rsidRPr="00670C4A" w:rsidRDefault="005241FC" w:rsidP="007D242A">
      <w:pPr>
        <w:pStyle w:val="Akapitzlist"/>
        <w:numPr>
          <w:ilvl w:val="1"/>
          <w:numId w:val="1"/>
        </w:numPr>
        <w:ind w:left="1276" w:hanging="556"/>
        <w:jc w:val="both"/>
        <w:rPr>
          <w:rFonts w:ascii="Times New Roman" w:hAnsi="Times New Roman" w:cs="Times New Roman"/>
          <w:sz w:val="24"/>
          <w:szCs w:val="24"/>
          <w:lang w:val="en-GB"/>
        </w:rPr>
      </w:pPr>
      <w:r w:rsidRPr="001E5BC3">
        <w:rPr>
          <w:rFonts w:ascii="Times New Roman" w:hAnsi="Times New Roman" w:cs="Times New Roman"/>
          <w:sz w:val="24"/>
          <w:szCs w:val="24"/>
          <w:lang w:val="en-GB"/>
        </w:rPr>
        <w:t xml:space="preserve">In the </w:t>
      </w:r>
      <w:r>
        <w:rPr>
          <w:rFonts w:ascii="Times New Roman" w:hAnsi="Times New Roman" w:cs="Times New Roman"/>
          <w:sz w:val="24"/>
          <w:szCs w:val="24"/>
          <w:lang w:val="en-GB"/>
        </w:rPr>
        <w:t>case</w:t>
      </w:r>
      <w:r w:rsidRPr="001E5BC3">
        <w:rPr>
          <w:rFonts w:ascii="Times New Roman" w:hAnsi="Times New Roman" w:cs="Times New Roman"/>
          <w:sz w:val="24"/>
          <w:szCs w:val="24"/>
          <w:lang w:val="en-GB"/>
        </w:rPr>
        <w:t xml:space="preserve"> of transfer, the relevant </w:t>
      </w:r>
      <w:r>
        <w:rPr>
          <w:rFonts w:ascii="Times New Roman" w:hAnsi="Times New Roman" w:cs="Times New Roman"/>
          <w:sz w:val="24"/>
          <w:szCs w:val="24"/>
          <w:lang w:val="en-GB"/>
        </w:rPr>
        <w:t>D</w:t>
      </w:r>
      <w:r w:rsidRPr="001E5BC3">
        <w:rPr>
          <w:rFonts w:ascii="Times New Roman" w:hAnsi="Times New Roman" w:cs="Times New Roman"/>
          <w:sz w:val="24"/>
          <w:szCs w:val="24"/>
          <w:lang w:val="en-GB"/>
        </w:rPr>
        <w:t xml:space="preserve">ean's </w:t>
      </w:r>
      <w:r>
        <w:rPr>
          <w:rFonts w:ascii="Times New Roman" w:hAnsi="Times New Roman" w:cs="Times New Roman"/>
          <w:sz w:val="24"/>
          <w:szCs w:val="24"/>
          <w:lang w:val="en-GB"/>
        </w:rPr>
        <w:t>O</w:t>
      </w:r>
      <w:r w:rsidRPr="001E5BC3">
        <w:rPr>
          <w:rFonts w:ascii="Times New Roman" w:hAnsi="Times New Roman" w:cs="Times New Roman"/>
          <w:sz w:val="24"/>
          <w:szCs w:val="24"/>
          <w:lang w:val="en-GB"/>
        </w:rPr>
        <w:t xml:space="preserve">ffice is obliged to inform the student's home university about the consent of </w:t>
      </w:r>
      <w:r w:rsidR="00670C4A">
        <w:rPr>
          <w:rFonts w:ascii="Times New Roman" w:hAnsi="Times New Roman" w:cs="Times New Roman"/>
          <w:sz w:val="24"/>
          <w:szCs w:val="24"/>
          <w:lang w:val="en-GB"/>
        </w:rPr>
        <w:t xml:space="preserve">the </w:t>
      </w:r>
      <w:r w:rsidRPr="001E5BC3">
        <w:rPr>
          <w:rFonts w:ascii="Times New Roman" w:hAnsi="Times New Roman" w:cs="Times New Roman"/>
          <w:sz w:val="24"/>
          <w:szCs w:val="24"/>
          <w:lang w:val="en-GB"/>
        </w:rPr>
        <w:t xml:space="preserve">PUT for the transfer. </w:t>
      </w:r>
      <w:r w:rsidR="00670C4A">
        <w:rPr>
          <w:rFonts w:ascii="Times New Roman" w:hAnsi="Times New Roman" w:cs="Times New Roman"/>
          <w:sz w:val="24"/>
          <w:szCs w:val="24"/>
          <w:lang w:val="en-GB"/>
        </w:rPr>
        <w:t xml:space="preserve">The </w:t>
      </w:r>
      <w:r>
        <w:rPr>
          <w:rFonts w:ascii="Times New Roman" w:hAnsi="Times New Roman" w:cs="Times New Roman"/>
          <w:sz w:val="24"/>
          <w:szCs w:val="24"/>
          <w:lang w:val="en-GB"/>
        </w:rPr>
        <w:t>IRO</w:t>
      </w:r>
      <w:r w:rsidRPr="001E5BC3">
        <w:rPr>
          <w:rFonts w:ascii="Times New Roman" w:hAnsi="Times New Roman" w:cs="Times New Roman"/>
          <w:sz w:val="24"/>
          <w:szCs w:val="24"/>
          <w:lang w:val="en-GB"/>
        </w:rPr>
        <w:t xml:space="preserve"> will develop a model letter on this matter</w:t>
      </w:r>
      <w:r w:rsidR="00DD6281" w:rsidRPr="00670C4A">
        <w:rPr>
          <w:rFonts w:ascii="Times New Roman" w:hAnsi="Times New Roman" w:cs="Times New Roman"/>
          <w:sz w:val="24"/>
          <w:szCs w:val="24"/>
          <w:lang w:val="en-GB"/>
        </w:rPr>
        <w:t>.</w:t>
      </w:r>
    </w:p>
    <w:p w:rsidR="00FC1C58" w:rsidRPr="005241FC" w:rsidRDefault="005241FC" w:rsidP="007D242A">
      <w:pPr>
        <w:pStyle w:val="Akapitzlist"/>
        <w:numPr>
          <w:ilvl w:val="1"/>
          <w:numId w:val="1"/>
        </w:numPr>
        <w:ind w:left="1276" w:hanging="556"/>
        <w:jc w:val="both"/>
        <w:rPr>
          <w:rFonts w:ascii="Times New Roman" w:hAnsi="Times New Roman" w:cs="Times New Roman"/>
          <w:sz w:val="24"/>
          <w:szCs w:val="24"/>
          <w:lang w:val="en-GB"/>
        </w:rPr>
      </w:pPr>
      <w:r w:rsidRPr="001E5BC3">
        <w:rPr>
          <w:rFonts w:ascii="Times New Roman" w:hAnsi="Times New Roman" w:cs="Times New Roman"/>
          <w:sz w:val="24"/>
          <w:szCs w:val="24"/>
          <w:lang w:val="en-GB"/>
        </w:rPr>
        <w:t xml:space="preserve">In the case of admission of a student under the exchange program, </w:t>
      </w:r>
      <w:r w:rsidR="00670C4A">
        <w:rPr>
          <w:rFonts w:ascii="Times New Roman" w:hAnsi="Times New Roman" w:cs="Times New Roman"/>
          <w:sz w:val="24"/>
          <w:szCs w:val="24"/>
          <w:lang w:val="en-GB"/>
        </w:rPr>
        <w:t>the IRO</w:t>
      </w:r>
      <w:r w:rsidRPr="001E5BC3">
        <w:rPr>
          <w:rFonts w:ascii="Times New Roman" w:hAnsi="Times New Roman" w:cs="Times New Roman"/>
          <w:sz w:val="24"/>
          <w:szCs w:val="24"/>
          <w:lang w:val="en-GB"/>
        </w:rPr>
        <w:t xml:space="preserve"> informs the partner university about the admission of the student under the "Exchange" program</w:t>
      </w:r>
      <w:r w:rsidR="00FC1C58" w:rsidRPr="005241FC">
        <w:rPr>
          <w:rFonts w:ascii="Times New Roman" w:hAnsi="Times New Roman" w:cs="Times New Roman"/>
          <w:sz w:val="24"/>
          <w:szCs w:val="24"/>
          <w:lang w:val="en-GB"/>
        </w:rPr>
        <w:t>.</w:t>
      </w:r>
    </w:p>
    <w:p w:rsidR="009D4BDE" w:rsidRPr="005241FC" w:rsidRDefault="009D4BDE" w:rsidP="007D242A">
      <w:pPr>
        <w:pStyle w:val="Akapitzlist"/>
        <w:ind w:left="1276" w:hanging="567"/>
        <w:jc w:val="both"/>
        <w:rPr>
          <w:rFonts w:ascii="Times New Roman" w:hAnsi="Times New Roman" w:cs="Times New Roman"/>
          <w:sz w:val="24"/>
          <w:szCs w:val="24"/>
          <w:lang w:val="en-GB"/>
        </w:rPr>
      </w:pPr>
    </w:p>
    <w:p w:rsidR="00FC1C58" w:rsidRPr="00476394" w:rsidRDefault="00611C8A" w:rsidP="007D242A">
      <w:pPr>
        <w:pStyle w:val="Akapitzlist"/>
        <w:numPr>
          <w:ilvl w:val="0"/>
          <w:numId w:val="1"/>
        </w:numPr>
        <w:spacing w:after="0"/>
        <w:jc w:val="both"/>
        <w:rPr>
          <w:rFonts w:ascii="Times New Roman" w:hAnsi="Times New Roman" w:cs="Times New Roman"/>
          <w:sz w:val="24"/>
          <w:szCs w:val="24"/>
          <w:lang w:val="en-GB"/>
        </w:rPr>
      </w:pPr>
      <w:r w:rsidRPr="00476394">
        <w:rPr>
          <w:rFonts w:ascii="Times New Roman" w:hAnsi="Times New Roman" w:cs="Times New Roman"/>
          <w:sz w:val="24"/>
          <w:szCs w:val="24"/>
          <w:lang w:val="en-GB"/>
        </w:rPr>
        <w:t>List of requested documents that can be submitted in the transfer procedure, translated into Polish or English</w:t>
      </w:r>
      <w:r w:rsidR="00FC1C58" w:rsidRPr="00476394">
        <w:rPr>
          <w:rFonts w:ascii="Times New Roman" w:hAnsi="Times New Roman" w:cs="Times New Roman"/>
          <w:sz w:val="24"/>
          <w:szCs w:val="24"/>
          <w:lang w:val="en-GB"/>
        </w:rPr>
        <w:t>:</w:t>
      </w:r>
    </w:p>
    <w:p w:rsidR="00FC1C58" w:rsidRPr="00476394" w:rsidRDefault="00FC1C58" w:rsidP="007D242A">
      <w:pPr>
        <w:spacing w:after="0"/>
        <w:ind w:firstLine="708"/>
        <w:jc w:val="both"/>
        <w:rPr>
          <w:rFonts w:ascii="Times New Roman" w:hAnsi="Times New Roman" w:cs="Times New Roman"/>
          <w:sz w:val="24"/>
          <w:szCs w:val="24"/>
          <w:lang w:val="en-GB"/>
        </w:rPr>
      </w:pPr>
      <w:r w:rsidRPr="00476394">
        <w:rPr>
          <w:rFonts w:ascii="Times New Roman" w:hAnsi="Times New Roman" w:cs="Times New Roman"/>
          <w:sz w:val="24"/>
          <w:szCs w:val="24"/>
          <w:lang w:val="en-GB"/>
        </w:rPr>
        <w:t xml:space="preserve">- </w:t>
      </w:r>
      <w:r w:rsidR="00476394" w:rsidRPr="00476394">
        <w:rPr>
          <w:rFonts w:ascii="Times New Roman" w:hAnsi="Times New Roman" w:cs="Times New Roman"/>
          <w:sz w:val="24"/>
          <w:szCs w:val="24"/>
          <w:lang w:val="en-GB"/>
        </w:rPr>
        <w:t>application for admission to studies under the transfer addressed to the Rector of P</w:t>
      </w:r>
      <w:r w:rsidR="00476394">
        <w:rPr>
          <w:rFonts w:ascii="Times New Roman" w:hAnsi="Times New Roman" w:cs="Times New Roman"/>
          <w:sz w:val="24"/>
          <w:szCs w:val="24"/>
          <w:lang w:val="en-GB"/>
        </w:rPr>
        <w:t>UT</w:t>
      </w:r>
      <w:r w:rsidR="00E23F47" w:rsidRPr="00476394">
        <w:rPr>
          <w:rFonts w:ascii="Times New Roman" w:hAnsi="Times New Roman" w:cs="Times New Roman"/>
          <w:sz w:val="24"/>
          <w:szCs w:val="24"/>
          <w:lang w:val="en-GB"/>
        </w:rPr>
        <w:t>;</w:t>
      </w:r>
      <w:r w:rsidRPr="00476394">
        <w:rPr>
          <w:rFonts w:ascii="Times New Roman" w:hAnsi="Times New Roman" w:cs="Times New Roman"/>
          <w:sz w:val="24"/>
          <w:szCs w:val="24"/>
          <w:lang w:val="en-GB"/>
        </w:rPr>
        <w:t xml:space="preserve"> </w:t>
      </w:r>
    </w:p>
    <w:p w:rsidR="00FC1C58" w:rsidRPr="00476394" w:rsidRDefault="00FC1C58" w:rsidP="007D242A">
      <w:pPr>
        <w:spacing w:after="0"/>
        <w:ind w:left="708"/>
        <w:jc w:val="both"/>
        <w:rPr>
          <w:rFonts w:ascii="Times New Roman" w:hAnsi="Times New Roman" w:cs="Times New Roman"/>
          <w:sz w:val="24"/>
          <w:szCs w:val="24"/>
          <w:lang w:val="en-GB"/>
        </w:rPr>
      </w:pPr>
      <w:r w:rsidRPr="00476394">
        <w:rPr>
          <w:rFonts w:ascii="Times New Roman" w:hAnsi="Times New Roman" w:cs="Times New Roman"/>
          <w:sz w:val="24"/>
          <w:szCs w:val="24"/>
          <w:lang w:val="en-GB"/>
        </w:rPr>
        <w:t xml:space="preserve">- </w:t>
      </w:r>
      <w:proofErr w:type="spellStart"/>
      <w:r w:rsidR="00476394" w:rsidRPr="00476394">
        <w:rPr>
          <w:rFonts w:ascii="Times New Roman" w:hAnsi="Times New Roman" w:cs="Times New Roman"/>
          <w:sz w:val="24"/>
          <w:szCs w:val="24"/>
          <w:lang w:val="en-GB"/>
        </w:rPr>
        <w:t>Attestat</w:t>
      </w:r>
      <w:proofErr w:type="spellEnd"/>
      <w:r w:rsidR="00476394">
        <w:rPr>
          <w:rFonts w:ascii="Times New Roman" w:hAnsi="Times New Roman" w:cs="Times New Roman"/>
          <w:sz w:val="24"/>
          <w:szCs w:val="24"/>
          <w:lang w:val="en-GB"/>
        </w:rPr>
        <w:t xml:space="preserve"> and</w:t>
      </w:r>
      <w:r w:rsidRPr="00476394">
        <w:rPr>
          <w:rFonts w:ascii="Times New Roman" w:hAnsi="Times New Roman" w:cs="Times New Roman"/>
          <w:sz w:val="24"/>
          <w:szCs w:val="24"/>
          <w:lang w:val="en-GB"/>
        </w:rPr>
        <w:t xml:space="preserve"> </w:t>
      </w:r>
      <w:r w:rsidR="00476394" w:rsidRPr="00476394">
        <w:rPr>
          <w:rFonts w:ascii="Times New Roman" w:hAnsi="Times New Roman" w:cs="Times New Roman"/>
          <w:sz w:val="24"/>
          <w:szCs w:val="24"/>
          <w:lang w:val="en-GB"/>
        </w:rPr>
        <w:t>Secondary School Certificate</w:t>
      </w:r>
      <w:r w:rsidR="0059565F" w:rsidRPr="00476394">
        <w:rPr>
          <w:rFonts w:ascii="Times New Roman" w:hAnsi="Times New Roman" w:cs="Times New Roman"/>
          <w:sz w:val="24"/>
          <w:szCs w:val="24"/>
          <w:lang w:val="en-GB"/>
        </w:rPr>
        <w:t>;</w:t>
      </w:r>
      <w:r w:rsidRPr="00476394">
        <w:rPr>
          <w:rFonts w:ascii="Times New Roman" w:hAnsi="Times New Roman" w:cs="Times New Roman"/>
          <w:sz w:val="24"/>
          <w:szCs w:val="24"/>
          <w:lang w:val="en-GB"/>
        </w:rPr>
        <w:t xml:space="preserve"> </w:t>
      </w:r>
      <w:r w:rsidR="00476394" w:rsidRPr="00476394">
        <w:rPr>
          <w:rFonts w:ascii="Times New Roman" w:hAnsi="Times New Roman" w:cs="Times New Roman"/>
          <w:sz w:val="24"/>
          <w:szCs w:val="24"/>
          <w:lang w:val="en-GB"/>
        </w:rPr>
        <w:t>in the case of second-cycle studie</w:t>
      </w:r>
      <w:r w:rsidR="00476394">
        <w:rPr>
          <w:rFonts w:ascii="Times New Roman" w:hAnsi="Times New Roman" w:cs="Times New Roman"/>
          <w:sz w:val="24"/>
          <w:szCs w:val="24"/>
          <w:lang w:val="en-GB"/>
        </w:rPr>
        <w:t>s also a Bachelors’ diploma</w:t>
      </w:r>
      <w:r w:rsidRPr="00476394">
        <w:rPr>
          <w:rFonts w:ascii="Times New Roman" w:hAnsi="Times New Roman" w:cs="Times New Roman"/>
          <w:sz w:val="24"/>
          <w:szCs w:val="24"/>
          <w:lang w:val="en-GB"/>
        </w:rPr>
        <w:t>;</w:t>
      </w:r>
    </w:p>
    <w:p w:rsidR="00FC1C58" w:rsidRPr="00476394" w:rsidRDefault="00FC1C58" w:rsidP="007D242A">
      <w:pPr>
        <w:spacing w:after="0"/>
        <w:ind w:left="708"/>
        <w:jc w:val="both"/>
        <w:rPr>
          <w:rFonts w:ascii="Times New Roman" w:hAnsi="Times New Roman" w:cs="Times New Roman"/>
          <w:sz w:val="24"/>
          <w:szCs w:val="24"/>
          <w:lang w:val="en-GB"/>
        </w:rPr>
      </w:pPr>
      <w:r w:rsidRPr="00476394">
        <w:rPr>
          <w:rFonts w:ascii="Times New Roman" w:hAnsi="Times New Roman" w:cs="Times New Roman"/>
          <w:sz w:val="24"/>
          <w:szCs w:val="24"/>
          <w:lang w:val="en-GB"/>
        </w:rPr>
        <w:t xml:space="preserve">- </w:t>
      </w:r>
      <w:r w:rsidR="00476394" w:rsidRPr="00476394">
        <w:rPr>
          <w:rFonts w:ascii="Times New Roman" w:hAnsi="Times New Roman" w:cs="Times New Roman"/>
          <w:sz w:val="24"/>
          <w:szCs w:val="24"/>
          <w:lang w:val="en-GB"/>
        </w:rPr>
        <w:t>index and grading cards containing ECTS points from the course of studies at the home university (or their copies certified by the university)</w:t>
      </w:r>
      <w:r w:rsidR="00E23F47" w:rsidRPr="00476394">
        <w:rPr>
          <w:rFonts w:ascii="Times New Roman" w:hAnsi="Times New Roman" w:cs="Times New Roman"/>
          <w:sz w:val="24"/>
          <w:szCs w:val="24"/>
          <w:lang w:val="en-GB"/>
        </w:rPr>
        <w:t>;</w:t>
      </w:r>
    </w:p>
    <w:p w:rsidR="00FC1C58" w:rsidRPr="00476394" w:rsidRDefault="00FC1C58" w:rsidP="007D242A">
      <w:pPr>
        <w:spacing w:after="0"/>
        <w:ind w:firstLine="708"/>
        <w:jc w:val="both"/>
        <w:rPr>
          <w:rFonts w:ascii="Times New Roman" w:hAnsi="Times New Roman" w:cs="Times New Roman"/>
          <w:sz w:val="24"/>
          <w:szCs w:val="24"/>
          <w:lang w:val="en-GB"/>
        </w:rPr>
      </w:pPr>
      <w:r w:rsidRPr="00476394">
        <w:rPr>
          <w:rFonts w:ascii="Times New Roman" w:hAnsi="Times New Roman" w:cs="Times New Roman"/>
          <w:sz w:val="24"/>
          <w:szCs w:val="24"/>
          <w:lang w:val="en-GB"/>
        </w:rPr>
        <w:t xml:space="preserve">- </w:t>
      </w:r>
      <w:r w:rsidR="00476394" w:rsidRPr="00476394">
        <w:rPr>
          <w:rFonts w:ascii="Times New Roman" w:hAnsi="Times New Roman" w:cs="Times New Roman"/>
          <w:sz w:val="24"/>
          <w:szCs w:val="24"/>
          <w:lang w:val="en-GB"/>
        </w:rPr>
        <w:t>course descriptions (ECTS cards, syllabuses) with a grading scale</w:t>
      </w:r>
      <w:r w:rsidRPr="00476394">
        <w:rPr>
          <w:rFonts w:ascii="Times New Roman" w:hAnsi="Times New Roman" w:cs="Times New Roman"/>
          <w:sz w:val="24"/>
          <w:szCs w:val="24"/>
          <w:lang w:val="en-GB"/>
        </w:rPr>
        <w:t>.</w:t>
      </w:r>
    </w:p>
    <w:p w:rsidR="00FC1C58" w:rsidRPr="000766C3" w:rsidRDefault="000766C3" w:rsidP="007D242A">
      <w:pPr>
        <w:pStyle w:val="Akapitzlist"/>
        <w:numPr>
          <w:ilvl w:val="1"/>
          <w:numId w:val="1"/>
        </w:numPr>
        <w:ind w:left="1276" w:hanging="556"/>
        <w:jc w:val="both"/>
        <w:rPr>
          <w:rFonts w:ascii="Times New Roman" w:hAnsi="Times New Roman" w:cs="Times New Roman"/>
          <w:sz w:val="24"/>
          <w:szCs w:val="24"/>
          <w:lang w:val="en-GB"/>
        </w:rPr>
      </w:pPr>
      <w:r w:rsidRPr="000766C3">
        <w:rPr>
          <w:rFonts w:ascii="Times New Roman" w:hAnsi="Times New Roman" w:cs="Times New Roman"/>
          <w:sz w:val="24"/>
          <w:szCs w:val="24"/>
          <w:lang w:val="en-GB"/>
        </w:rPr>
        <w:t>In the</w:t>
      </w:r>
      <w:r>
        <w:rPr>
          <w:rFonts w:ascii="Times New Roman" w:hAnsi="Times New Roman" w:cs="Times New Roman"/>
          <w:sz w:val="24"/>
          <w:szCs w:val="24"/>
          <w:lang w:val="en-GB"/>
        </w:rPr>
        <w:t xml:space="preserve"> case of</w:t>
      </w:r>
      <w:r w:rsidRPr="000766C3">
        <w:rPr>
          <w:rFonts w:ascii="Times New Roman" w:hAnsi="Times New Roman" w:cs="Times New Roman"/>
          <w:sz w:val="24"/>
          <w:szCs w:val="24"/>
          <w:lang w:val="en-GB"/>
        </w:rPr>
        <w:t xml:space="preserve"> absence of a complete set of documents, the candidate submits the application with all </w:t>
      </w:r>
      <w:r>
        <w:rPr>
          <w:rFonts w:ascii="Times New Roman" w:hAnsi="Times New Roman" w:cs="Times New Roman"/>
          <w:sz w:val="24"/>
          <w:szCs w:val="24"/>
          <w:lang w:val="en-GB"/>
        </w:rPr>
        <w:t>owned</w:t>
      </w:r>
      <w:r w:rsidRPr="000766C3">
        <w:rPr>
          <w:rFonts w:ascii="Times New Roman" w:hAnsi="Times New Roman" w:cs="Times New Roman"/>
          <w:sz w:val="24"/>
          <w:szCs w:val="24"/>
          <w:lang w:val="en-GB"/>
        </w:rPr>
        <w:t xml:space="preserve"> attachments and fills in a declaration that obliges him to provide the missing documents to </w:t>
      </w:r>
      <w:r>
        <w:rPr>
          <w:rFonts w:ascii="Times New Roman" w:hAnsi="Times New Roman" w:cs="Times New Roman"/>
          <w:sz w:val="24"/>
          <w:szCs w:val="24"/>
          <w:lang w:val="en-GB"/>
        </w:rPr>
        <w:t>the IRO</w:t>
      </w:r>
      <w:r w:rsidRPr="000766C3">
        <w:rPr>
          <w:rFonts w:ascii="Times New Roman" w:hAnsi="Times New Roman" w:cs="Times New Roman"/>
          <w:sz w:val="24"/>
          <w:szCs w:val="24"/>
          <w:lang w:val="en-GB"/>
        </w:rPr>
        <w:t xml:space="preserve"> within a specified period</w:t>
      </w:r>
      <w:r w:rsidR="00E23F47" w:rsidRPr="000766C3">
        <w:rPr>
          <w:rFonts w:ascii="Times New Roman" w:hAnsi="Times New Roman" w:cs="Times New Roman"/>
          <w:sz w:val="24"/>
          <w:szCs w:val="24"/>
          <w:lang w:val="en-GB"/>
        </w:rPr>
        <w:t>.</w:t>
      </w:r>
    </w:p>
    <w:p w:rsidR="00FC1C58" w:rsidRPr="000766C3" w:rsidRDefault="000766C3" w:rsidP="007D242A">
      <w:pPr>
        <w:pStyle w:val="Akapitzlist"/>
        <w:numPr>
          <w:ilvl w:val="1"/>
          <w:numId w:val="1"/>
        </w:numPr>
        <w:ind w:left="1276" w:hanging="556"/>
        <w:jc w:val="both"/>
        <w:rPr>
          <w:rFonts w:ascii="Times New Roman" w:hAnsi="Times New Roman" w:cs="Times New Roman"/>
          <w:sz w:val="24"/>
          <w:szCs w:val="24"/>
          <w:lang w:val="en-GB"/>
        </w:rPr>
      </w:pPr>
      <w:r w:rsidRPr="000766C3">
        <w:rPr>
          <w:rFonts w:ascii="Times New Roman" w:hAnsi="Times New Roman" w:cs="Times New Roman"/>
          <w:sz w:val="24"/>
          <w:szCs w:val="24"/>
          <w:lang w:val="en-GB"/>
        </w:rPr>
        <w:t xml:space="preserve">In the </w:t>
      </w:r>
      <w:r>
        <w:rPr>
          <w:rFonts w:ascii="Times New Roman" w:hAnsi="Times New Roman" w:cs="Times New Roman"/>
          <w:sz w:val="24"/>
          <w:szCs w:val="24"/>
          <w:lang w:val="en-GB"/>
        </w:rPr>
        <w:t>case</w:t>
      </w:r>
      <w:r w:rsidRPr="000766C3">
        <w:rPr>
          <w:rFonts w:ascii="Times New Roman" w:hAnsi="Times New Roman" w:cs="Times New Roman"/>
          <w:sz w:val="24"/>
          <w:szCs w:val="24"/>
          <w:lang w:val="en-GB"/>
        </w:rPr>
        <w:t xml:space="preserve"> of inability to deliver the documents within the specified time limit, the candidate shall submit an application for an extension of this period</w:t>
      </w:r>
      <w:r w:rsidR="00E23F47" w:rsidRPr="000766C3">
        <w:rPr>
          <w:rFonts w:ascii="Times New Roman" w:hAnsi="Times New Roman" w:cs="Times New Roman"/>
          <w:sz w:val="24"/>
          <w:szCs w:val="24"/>
          <w:lang w:val="en-GB"/>
        </w:rPr>
        <w:t>.</w:t>
      </w:r>
    </w:p>
    <w:p w:rsidR="00044811" w:rsidRPr="000766C3" w:rsidRDefault="00044811" w:rsidP="007D242A">
      <w:pPr>
        <w:jc w:val="both"/>
        <w:rPr>
          <w:rFonts w:ascii="Times New Roman" w:hAnsi="Times New Roman" w:cs="Times New Roman"/>
          <w:sz w:val="24"/>
          <w:szCs w:val="24"/>
          <w:lang w:val="en-GB"/>
        </w:rPr>
      </w:pPr>
    </w:p>
    <w:p w:rsidR="00604923" w:rsidRPr="000766C3" w:rsidRDefault="00604923" w:rsidP="007D242A">
      <w:pPr>
        <w:jc w:val="both"/>
        <w:rPr>
          <w:rFonts w:ascii="Times New Roman" w:hAnsi="Times New Roman" w:cs="Times New Roman"/>
          <w:sz w:val="24"/>
          <w:szCs w:val="24"/>
          <w:lang w:val="en-GB"/>
        </w:rPr>
      </w:pPr>
    </w:p>
    <w:sectPr w:rsidR="00604923" w:rsidRPr="000766C3" w:rsidSect="00B61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3BBD"/>
    <w:multiLevelType w:val="hybridMultilevel"/>
    <w:tmpl w:val="FEF6D46C"/>
    <w:lvl w:ilvl="0" w:tplc="544C60FC">
      <w:start w:val="6"/>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3A9B7A2E"/>
    <w:multiLevelType w:val="hybridMultilevel"/>
    <w:tmpl w:val="5596DCA0"/>
    <w:lvl w:ilvl="0" w:tplc="848EDA2C">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013E83"/>
    <w:multiLevelType w:val="hybridMultilevel"/>
    <w:tmpl w:val="5D54D9F8"/>
    <w:lvl w:ilvl="0" w:tplc="3F88D3B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7B1D9B"/>
    <w:multiLevelType w:val="multilevel"/>
    <w:tmpl w:val="D30C215A"/>
    <w:lvl w:ilvl="0">
      <w:start w:val="1"/>
      <w:numFmt w:val="decimal"/>
      <w:lvlText w:val="%1."/>
      <w:lvlJc w:val="left"/>
      <w:pPr>
        <w:ind w:left="720" w:hanging="360"/>
      </w:p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139144D"/>
    <w:multiLevelType w:val="multilevel"/>
    <w:tmpl w:val="D30C215A"/>
    <w:lvl w:ilvl="0">
      <w:start w:val="1"/>
      <w:numFmt w:val="decimal"/>
      <w:lvlText w:val="%1."/>
      <w:lvlJc w:val="left"/>
      <w:pPr>
        <w:ind w:left="720" w:hanging="360"/>
      </w:p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EB"/>
    <w:rsid w:val="00002671"/>
    <w:rsid w:val="00013ADA"/>
    <w:rsid w:val="00044811"/>
    <w:rsid w:val="000766C3"/>
    <w:rsid w:val="00083E79"/>
    <w:rsid w:val="001053EB"/>
    <w:rsid w:val="001242D2"/>
    <w:rsid w:val="00141372"/>
    <w:rsid w:val="001426ED"/>
    <w:rsid w:val="00182507"/>
    <w:rsid w:val="00184B08"/>
    <w:rsid w:val="001E5BC3"/>
    <w:rsid w:val="001F2BBE"/>
    <w:rsid w:val="00250994"/>
    <w:rsid w:val="00272FBA"/>
    <w:rsid w:val="002B4DC5"/>
    <w:rsid w:val="002F4729"/>
    <w:rsid w:val="00312F0B"/>
    <w:rsid w:val="00322672"/>
    <w:rsid w:val="00325A2B"/>
    <w:rsid w:val="0034697D"/>
    <w:rsid w:val="00371ED4"/>
    <w:rsid w:val="00384F43"/>
    <w:rsid w:val="003C672F"/>
    <w:rsid w:val="003E57A6"/>
    <w:rsid w:val="0040199C"/>
    <w:rsid w:val="00440099"/>
    <w:rsid w:val="00454503"/>
    <w:rsid w:val="00476394"/>
    <w:rsid w:val="00494215"/>
    <w:rsid w:val="004C40A3"/>
    <w:rsid w:val="004F33DD"/>
    <w:rsid w:val="00520624"/>
    <w:rsid w:val="005241FC"/>
    <w:rsid w:val="00584FDA"/>
    <w:rsid w:val="0059565F"/>
    <w:rsid w:val="005A12DC"/>
    <w:rsid w:val="005B160C"/>
    <w:rsid w:val="005B4092"/>
    <w:rsid w:val="005C39F9"/>
    <w:rsid w:val="005E1E44"/>
    <w:rsid w:val="005E4958"/>
    <w:rsid w:val="00604923"/>
    <w:rsid w:val="00611C8A"/>
    <w:rsid w:val="0065049F"/>
    <w:rsid w:val="00670C4A"/>
    <w:rsid w:val="00694B3B"/>
    <w:rsid w:val="006972B1"/>
    <w:rsid w:val="006C5126"/>
    <w:rsid w:val="006E2A0D"/>
    <w:rsid w:val="006E7DF2"/>
    <w:rsid w:val="00713480"/>
    <w:rsid w:val="007257EC"/>
    <w:rsid w:val="007265A7"/>
    <w:rsid w:val="007D242A"/>
    <w:rsid w:val="007F7B4C"/>
    <w:rsid w:val="007F7F30"/>
    <w:rsid w:val="00841FEB"/>
    <w:rsid w:val="008A3E5C"/>
    <w:rsid w:val="00975486"/>
    <w:rsid w:val="0099040D"/>
    <w:rsid w:val="009C5B52"/>
    <w:rsid w:val="009D4BDE"/>
    <w:rsid w:val="00A66963"/>
    <w:rsid w:val="00A74EF5"/>
    <w:rsid w:val="00B127B9"/>
    <w:rsid w:val="00B363E4"/>
    <w:rsid w:val="00B40CD2"/>
    <w:rsid w:val="00B5663C"/>
    <w:rsid w:val="00B61025"/>
    <w:rsid w:val="00B65131"/>
    <w:rsid w:val="00B858B3"/>
    <w:rsid w:val="00C04B61"/>
    <w:rsid w:val="00C05360"/>
    <w:rsid w:val="00CB38A9"/>
    <w:rsid w:val="00D16E97"/>
    <w:rsid w:val="00D2297A"/>
    <w:rsid w:val="00D42BB1"/>
    <w:rsid w:val="00D442C7"/>
    <w:rsid w:val="00D461E8"/>
    <w:rsid w:val="00D82590"/>
    <w:rsid w:val="00D91524"/>
    <w:rsid w:val="00DD6281"/>
    <w:rsid w:val="00DF7E16"/>
    <w:rsid w:val="00E23F47"/>
    <w:rsid w:val="00E5236A"/>
    <w:rsid w:val="00E84B7C"/>
    <w:rsid w:val="00E86FFD"/>
    <w:rsid w:val="00EC0BF1"/>
    <w:rsid w:val="00F14292"/>
    <w:rsid w:val="00FC1C58"/>
    <w:rsid w:val="00FD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7C0A7-0195-4FCF-89CE-0E01E879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0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53EB"/>
    <w:pPr>
      <w:ind w:left="720"/>
      <w:contextualSpacing/>
    </w:pPr>
  </w:style>
  <w:style w:type="paragraph" w:styleId="Tekstdymka">
    <w:name w:val="Balloon Text"/>
    <w:basedOn w:val="Normalny"/>
    <w:link w:val="TekstdymkaZnak"/>
    <w:uiPriority w:val="99"/>
    <w:semiHidden/>
    <w:unhideWhenUsed/>
    <w:rsid w:val="00FD7F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BF"/>
    <w:rPr>
      <w:rFonts w:ascii="Segoe UI" w:hAnsi="Segoe UI" w:cs="Segoe UI"/>
      <w:sz w:val="18"/>
      <w:szCs w:val="18"/>
    </w:rPr>
  </w:style>
  <w:style w:type="character" w:styleId="Odwoaniedokomentarza">
    <w:name w:val="annotation reference"/>
    <w:basedOn w:val="Domylnaczcionkaakapitu"/>
    <w:uiPriority w:val="99"/>
    <w:semiHidden/>
    <w:unhideWhenUsed/>
    <w:rsid w:val="0040199C"/>
    <w:rPr>
      <w:sz w:val="16"/>
      <w:szCs w:val="16"/>
    </w:rPr>
  </w:style>
  <w:style w:type="paragraph" w:styleId="Tekstkomentarza">
    <w:name w:val="annotation text"/>
    <w:basedOn w:val="Normalny"/>
    <w:link w:val="TekstkomentarzaZnak"/>
    <w:uiPriority w:val="99"/>
    <w:semiHidden/>
    <w:unhideWhenUsed/>
    <w:rsid w:val="00401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199C"/>
    <w:rPr>
      <w:sz w:val="20"/>
      <w:szCs w:val="20"/>
    </w:rPr>
  </w:style>
  <w:style w:type="paragraph" w:styleId="Tematkomentarza">
    <w:name w:val="annotation subject"/>
    <w:basedOn w:val="Tekstkomentarza"/>
    <w:next w:val="Tekstkomentarza"/>
    <w:link w:val="TematkomentarzaZnak"/>
    <w:uiPriority w:val="99"/>
    <w:semiHidden/>
    <w:unhideWhenUsed/>
    <w:rsid w:val="0040199C"/>
    <w:rPr>
      <w:b/>
      <w:bCs/>
    </w:rPr>
  </w:style>
  <w:style w:type="character" w:customStyle="1" w:styleId="TematkomentarzaZnak">
    <w:name w:val="Temat komentarza Znak"/>
    <w:basedOn w:val="TekstkomentarzaZnak"/>
    <w:link w:val="Tematkomentarza"/>
    <w:uiPriority w:val="99"/>
    <w:semiHidden/>
    <w:rsid w:val="0040199C"/>
    <w:rPr>
      <w:b/>
      <w:bCs/>
      <w:sz w:val="20"/>
      <w:szCs w:val="20"/>
    </w:rPr>
  </w:style>
  <w:style w:type="character" w:styleId="Hipercze">
    <w:name w:val="Hyperlink"/>
    <w:basedOn w:val="Domylnaczcionkaakapitu"/>
    <w:uiPriority w:val="99"/>
    <w:unhideWhenUsed/>
    <w:rsid w:val="005A1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4692">
      <w:bodyDiv w:val="1"/>
      <w:marLeft w:val="0"/>
      <w:marRight w:val="0"/>
      <w:marTop w:val="0"/>
      <w:marBottom w:val="0"/>
      <w:divBdr>
        <w:top w:val="none" w:sz="0" w:space="0" w:color="auto"/>
        <w:left w:val="none" w:sz="0" w:space="0" w:color="auto"/>
        <w:bottom w:val="none" w:sz="0" w:space="0" w:color="auto"/>
        <w:right w:val="none" w:sz="0" w:space="0" w:color="auto"/>
      </w:divBdr>
      <w:divsChild>
        <w:div w:id="185900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t.poznan.pl/mapa-kampusu" TargetMode="External"/><Relationship Id="rId3" Type="http://schemas.openxmlformats.org/officeDocument/2006/relationships/settings" Target="settings.xml"/><Relationship Id="rId7" Type="http://schemas.openxmlformats.org/officeDocument/2006/relationships/hyperlink" Target="mailto:study@put.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t.poznan.pl/en/node/6099" TargetMode="External"/><Relationship Id="rId5" Type="http://schemas.openxmlformats.org/officeDocument/2006/relationships/hyperlink" Target="https://www.put.poznan.pl/rekrutacja-dla-cudzoziemc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7100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Vakhrina</dc:creator>
  <cp:keywords/>
  <dc:description/>
  <cp:lastModifiedBy>Olha Vakhrina</cp:lastModifiedBy>
  <cp:revision>2</cp:revision>
  <cp:lastPrinted>2022-03-11T08:36:00Z</cp:lastPrinted>
  <dcterms:created xsi:type="dcterms:W3CDTF">2022-03-29T09:29:00Z</dcterms:created>
  <dcterms:modified xsi:type="dcterms:W3CDTF">2022-03-29T09:29:00Z</dcterms:modified>
</cp:coreProperties>
</file>