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BFD" w:rsidRPr="00933DB0" w:rsidRDefault="006B218A">
      <w:pPr>
        <w:pStyle w:val="P68B1DB1-Normal1"/>
        <w:spacing w:before="87" w:line="244" w:lineRule="auto"/>
        <w:ind w:left="6077" w:right="563"/>
        <w:rPr>
          <w:lang w:val="en-GB"/>
        </w:rPr>
      </w:pPr>
      <w:r w:rsidRPr="00933DB0">
        <w:rPr>
          <w:lang w:val="en-GB"/>
        </w:rPr>
        <w:t xml:space="preserve">Attachment No. 1 to </w:t>
      </w:r>
      <w:r w:rsidR="00D758FC" w:rsidRPr="00933DB0">
        <w:rPr>
          <w:lang w:val="en-GB"/>
        </w:rPr>
        <w:t xml:space="preserve">Regulation 14 of the Rector of </w:t>
      </w:r>
      <w:r w:rsidRPr="00933DB0">
        <w:rPr>
          <w:lang w:val="en-GB"/>
        </w:rPr>
        <w:t>PUT</w:t>
      </w:r>
      <w:r w:rsidR="00D758FC" w:rsidRPr="00933DB0">
        <w:rPr>
          <w:lang w:val="en-GB"/>
        </w:rPr>
        <w:t xml:space="preserve"> of March 29, 2022. (RO/III/14/2022)</w:t>
      </w:r>
    </w:p>
    <w:p w:rsidR="00416BFD" w:rsidRPr="00933DB0" w:rsidRDefault="00EB5F37">
      <w:pPr>
        <w:pStyle w:val="Tytu"/>
        <w:ind w:left="1914" w:firstLine="0"/>
        <w:rPr>
          <w:lang w:val="en-GB"/>
        </w:rPr>
      </w:pPr>
      <w:r>
        <w:rPr>
          <w:lang w:val="en-GB"/>
        </w:rPr>
        <w:t>Tuition f</w:t>
      </w:r>
      <w:r w:rsidR="00D758FC" w:rsidRPr="00933DB0">
        <w:rPr>
          <w:lang w:val="en-GB"/>
        </w:rPr>
        <w:t>ees for educational services in the academic year 202</w:t>
      </w:r>
      <w:r w:rsidR="00A41C3F">
        <w:rPr>
          <w:lang w:val="en-GB"/>
        </w:rPr>
        <w:t>2</w:t>
      </w:r>
      <w:r w:rsidR="00D758FC" w:rsidRPr="00933DB0">
        <w:rPr>
          <w:lang w:val="en-GB"/>
        </w:rPr>
        <w:t>/202</w:t>
      </w:r>
      <w:r w:rsidR="00A41C3F">
        <w:rPr>
          <w:lang w:val="en-GB"/>
        </w:rPr>
        <w:t>3</w:t>
      </w:r>
    </w:p>
    <w:p w:rsidR="00416BFD" w:rsidRPr="00933DB0" w:rsidRDefault="00EB5F37">
      <w:pPr>
        <w:pStyle w:val="Tytu"/>
        <w:numPr>
          <w:ilvl w:val="0"/>
          <w:numId w:val="1"/>
        </w:numPr>
        <w:tabs>
          <w:tab w:val="left" w:pos="482"/>
        </w:tabs>
        <w:rPr>
          <w:lang w:val="en-GB"/>
        </w:rPr>
      </w:pPr>
      <w:r>
        <w:rPr>
          <w:lang w:val="en-GB"/>
        </w:rPr>
        <w:t>Tuition f</w:t>
      </w:r>
      <w:r w:rsidR="00D758FC" w:rsidRPr="00933DB0">
        <w:rPr>
          <w:lang w:val="en-GB"/>
        </w:rPr>
        <w:t>ees paid by Polish citizens:</w:t>
      </w:r>
    </w:p>
    <w:p w:rsidR="00416BFD" w:rsidRPr="00933DB0" w:rsidRDefault="00416BFD">
      <w:pPr>
        <w:pStyle w:val="Tekstpodstawowy"/>
        <w:spacing w:before="7"/>
        <w:rPr>
          <w:b/>
          <w:sz w:val="10"/>
          <w:lang w:val="en-GB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7"/>
        <w:gridCol w:w="313"/>
        <w:gridCol w:w="2276"/>
      </w:tblGrid>
      <w:tr w:rsidR="00416BFD" w:rsidRPr="00933DB0">
        <w:trPr>
          <w:trHeight w:val="273"/>
        </w:trPr>
        <w:tc>
          <w:tcPr>
            <w:tcW w:w="9926" w:type="dxa"/>
            <w:gridSpan w:val="3"/>
          </w:tcPr>
          <w:p w:rsidR="00416BFD" w:rsidRPr="00933DB0" w:rsidRDefault="00D758FC">
            <w:pPr>
              <w:pStyle w:val="P68B1DB1-TableParagraph2"/>
              <w:spacing w:before="21"/>
              <w:ind w:left="153"/>
              <w:rPr>
                <w:lang w:val="en-GB"/>
              </w:rPr>
            </w:pPr>
            <w:r w:rsidRPr="00933DB0">
              <w:rPr>
                <w:lang w:val="en-GB"/>
              </w:rPr>
              <w:t>1) in full-time studies</w:t>
            </w:r>
          </w:p>
        </w:tc>
      </w:tr>
      <w:tr w:rsidR="00416BFD" w:rsidRPr="00933DB0">
        <w:trPr>
          <w:trHeight w:val="316"/>
        </w:trPr>
        <w:tc>
          <w:tcPr>
            <w:tcW w:w="7337" w:type="dxa"/>
            <w:tcBorders>
              <w:right w:val="nil"/>
            </w:tcBorders>
          </w:tcPr>
          <w:p w:rsidR="00416BFD" w:rsidRPr="00933DB0" w:rsidRDefault="00D758FC" w:rsidP="00C85316">
            <w:pPr>
              <w:pStyle w:val="P68B1DB1-TableParagraph2"/>
              <w:ind w:left="390"/>
              <w:rPr>
                <w:lang w:val="en-GB"/>
              </w:rPr>
            </w:pPr>
            <w:r w:rsidRPr="00933DB0">
              <w:rPr>
                <w:lang w:val="en-GB"/>
              </w:rPr>
              <w:t xml:space="preserve">- </w:t>
            </w:r>
            <w:r w:rsidR="00C85316" w:rsidRPr="00933DB0">
              <w:rPr>
                <w:lang w:val="en-GB"/>
              </w:rPr>
              <w:t>retake</w:t>
            </w:r>
            <w:r w:rsidRPr="00933DB0">
              <w:rPr>
                <w:lang w:val="en-GB"/>
              </w:rPr>
              <w:t xml:space="preserve"> classes in the event of resuming studies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416BFD" w:rsidRPr="00933DB0" w:rsidRDefault="00D758FC">
            <w:pPr>
              <w:pStyle w:val="P68B1DB1-TableParagraph2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-</w:t>
            </w:r>
          </w:p>
        </w:tc>
        <w:tc>
          <w:tcPr>
            <w:tcW w:w="2276" w:type="dxa"/>
            <w:tcBorders>
              <w:left w:val="nil"/>
            </w:tcBorders>
          </w:tcPr>
          <w:p w:rsidR="00416BFD" w:rsidRPr="00933DB0" w:rsidRDefault="00D758FC" w:rsidP="006B218A">
            <w:pPr>
              <w:pStyle w:val="P68B1DB1-TableParagraph2"/>
              <w:ind w:left="206"/>
              <w:rPr>
                <w:lang w:val="en-GB"/>
              </w:rPr>
            </w:pPr>
            <w:r w:rsidRPr="00933DB0">
              <w:rPr>
                <w:lang w:val="en-GB"/>
              </w:rPr>
              <w:t xml:space="preserve">PLN 800 </w:t>
            </w:r>
          </w:p>
        </w:tc>
      </w:tr>
      <w:tr w:rsidR="00416BFD" w:rsidRPr="00EB5F37">
        <w:trPr>
          <w:trHeight w:val="508"/>
        </w:trPr>
        <w:tc>
          <w:tcPr>
            <w:tcW w:w="9926" w:type="dxa"/>
            <w:gridSpan w:val="3"/>
          </w:tcPr>
          <w:p w:rsidR="00416BFD" w:rsidRPr="00933DB0" w:rsidRDefault="00D758FC" w:rsidP="00C85316">
            <w:pPr>
              <w:pStyle w:val="P68B1DB1-TableParagraph2"/>
              <w:spacing w:before="20" w:line="230" w:lineRule="atLeast"/>
              <w:ind w:left="390" w:right="116" w:hanging="284"/>
              <w:rPr>
                <w:lang w:val="en-GB"/>
              </w:rPr>
            </w:pPr>
            <w:r w:rsidRPr="00933DB0">
              <w:rPr>
                <w:lang w:val="en-GB"/>
              </w:rPr>
              <w:t xml:space="preserve">2) </w:t>
            </w:r>
            <w:r w:rsidR="00C85316" w:rsidRPr="00933DB0">
              <w:rPr>
                <w:lang w:val="en-GB"/>
              </w:rPr>
              <w:t>retake</w:t>
            </w:r>
            <w:r w:rsidRPr="00933DB0">
              <w:rPr>
                <w:lang w:val="en-GB"/>
              </w:rPr>
              <w:t xml:space="preserve"> classes due to unsatisfactory learning results, depending on the number of hours, in all full-time and part-time first and second </w:t>
            </w:r>
            <w:r w:rsidR="00C85316" w:rsidRPr="00933DB0">
              <w:rPr>
                <w:lang w:val="en-GB"/>
              </w:rPr>
              <w:t>cycle</w:t>
            </w:r>
            <w:r w:rsidRPr="00933DB0">
              <w:rPr>
                <w:lang w:val="en-GB"/>
              </w:rPr>
              <w:t xml:space="preserve"> studies:</w:t>
            </w:r>
          </w:p>
        </w:tc>
      </w:tr>
      <w:tr w:rsidR="00416BFD" w:rsidRPr="00933DB0">
        <w:trPr>
          <w:trHeight w:val="316"/>
        </w:trPr>
        <w:tc>
          <w:tcPr>
            <w:tcW w:w="7337" w:type="dxa"/>
            <w:tcBorders>
              <w:right w:val="nil"/>
            </w:tcBorders>
          </w:tcPr>
          <w:p w:rsidR="00416BFD" w:rsidRPr="00933DB0" w:rsidRDefault="00A835E0" w:rsidP="00C85316">
            <w:pPr>
              <w:pStyle w:val="P68B1DB1-TableParagraph2"/>
              <w:ind w:left="390"/>
              <w:rPr>
                <w:lang w:val="en-GB"/>
              </w:rPr>
            </w:pPr>
            <w:r w:rsidRPr="00933DB0">
              <w:rPr>
                <w:rFonts w:ascii="Liberation Sans"/>
                <w:lang w:val="en-GB"/>
              </w:rPr>
              <w:t xml:space="preserve">- </w:t>
            </w:r>
            <w:r w:rsidR="00D758FC" w:rsidRPr="00933DB0">
              <w:rPr>
                <w:rFonts w:ascii="Liberation Sans"/>
                <w:lang w:val="en-GB"/>
              </w:rPr>
              <w:t xml:space="preserve">up </w:t>
            </w:r>
            <w:r w:rsidR="00D758FC" w:rsidRPr="00933DB0">
              <w:rPr>
                <w:lang w:val="en-GB"/>
              </w:rPr>
              <w:t xml:space="preserve">to 30 hours per </w:t>
            </w:r>
            <w:r w:rsidR="00933DB0" w:rsidRPr="00933DB0">
              <w:rPr>
                <w:lang w:val="en-GB"/>
              </w:rPr>
              <w:t>semester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416BFD" w:rsidRPr="00933DB0" w:rsidRDefault="00D758FC">
            <w:pPr>
              <w:pStyle w:val="P68B1DB1-TableParagraph2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-</w:t>
            </w:r>
          </w:p>
        </w:tc>
        <w:tc>
          <w:tcPr>
            <w:tcW w:w="2276" w:type="dxa"/>
            <w:tcBorders>
              <w:left w:val="nil"/>
            </w:tcBorders>
          </w:tcPr>
          <w:p w:rsidR="00416BFD" w:rsidRPr="00933DB0" w:rsidRDefault="00D758FC">
            <w:pPr>
              <w:pStyle w:val="P68B1DB1-TableParagraph2"/>
              <w:ind w:left="206"/>
              <w:rPr>
                <w:lang w:val="en-GB"/>
              </w:rPr>
            </w:pPr>
            <w:r w:rsidRPr="00933DB0">
              <w:rPr>
                <w:lang w:val="en-GB"/>
              </w:rPr>
              <w:t>PLN 200</w:t>
            </w:r>
          </w:p>
        </w:tc>
      </w:tr>
      <w:tr w:rsidR="00416BFD" w:rsidRPr="00933DB0">
        <w:trPr>
          <w:trHeight w:val="316"/>
        </w:trPr>
        <w:tc>
          <w:tcPr>
            <w:tcW w:w="7337" w:type="dxa"/>
            <w:tcBorders>
              <w:right w:val="nil"/>
            </w:tcBorders>
          </w:tcPr>
          <w:p w:rsidR="00416BFD" w:rsidRPr="00933DB0" w:rsidRDefault="00A835E0" w:rsidP="00C85316">
            <w:pPr>
              <w:pStyle w:val="P68B1DB1-TableParagraph2"/>
              <w:ind w:left="390"/>
              <w:rPr>
                <w:lang w:val="en-GB"/>
              </w:rPr>
            </w:pPr>
            <w:r w:rsidRPr="00933DB0">
              <w:rPr>
                <w:lang w:val="en-GB"/>
              </w:rPr>
              <w:t xml:space="preserve">- </w:t>
            </w:r>
            <w:r w:rsidR="00D758FC" w:rsidRPr="00933DB0">
              <w:rPr>
                <w:lang w:val="en-GB"/>
              </w:rPr>
              <w:t xml:space="preserve">from 30 to 60 hours per </w:t>
            </w:r>
            <w:r w:rsidR="00933DB0" w:rsidRPr="00933DB0">
              <w:rPr>
                <w:lang w:val="en-GB"/>
              </w:rPr>
              <w:t>semester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416BFD" w:rsidRPr="00933DB0" w:rsidRDefault="00D758FC">
            <w:pPr>
              <w:pStyle w:val="P68B1DB1-TableParagraph2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-</w:t>
            </w:r>
          </w:p>
        </w:tc>
        <w:tc>
          <w:tcPr>
            <w:tcW w:w="2276" w:type="dxa"/>
            <w:tcBorders>
              <w:left w:val="nil"/>
            </w:tcBorders>
          </w:tcPr>
          <w:p w:rsidR="00416BFD" w:rsidRPr="00933DB0" w:rsidRDefault="00D758FC">
            <w:pPr>
              <w:pStyle w:val="P68B1DB1-TableParagraph2"/>
              <w:ind w:left="206"/>
              <w:rPr>
                <w:lang w:val="en-GB"/>
              </w:rPr>
            </w:pPr>
            <w:r w:rsidRPr="00933DB0">
              <w:rPr>
                <w:lang w:val="en-GB"/>
              </w:rPr>
              <w:t>PLN 300</w:t>
            </w:r>
          </w:p>
        </w:tc>
      </w:tr>
      <w:tr w:rsidR="00416BFD" w:rsidRPr="00933DB0">
        <w:trPr>
          <w:trHeight w:val="316"/>
        </w:trPr>
        <w:tc>
          <w:tcPr>
            <w:tcW w:w="7337" w:type="dxa"/>
            <w:tcBorders>
              <w:right w:val="nil"/>
            </w:tcBorders>
          </w:tcPr>
          <w:p w:rsidR="00416BFD" w:rsidRPr="00933DB0" w:rsidRDefault="00A835E0" w:rsidP="00B10DFA">
            <w:pPr>
              <w:pStyle w:val="P68B1DB1-TableParagraph2"/>
              <w:ind w:left="390"/>
              <w:rPr>
                <w:lang w:val="en-GB"/>
              </w:rPr>
            </w:pPr>
            <w:r w:rsidRPr="00933DB0">
              <w:rPr>
                <w:lang w:val="en-GB"/>
              </w:rPr>
              <w:t xml:space="preserve">- </w:t>
            </w:r>
            <w:r w:rsidR="00B10DFA" w:rsidRPr="00933DB0">
              <w:rPr>
                <w:lang w:val="en-GB"/>
              </w:rPr>
              <w:t>more than</w:t>
            </w:r>
            <w:r w:rsidR="00D758FC" w:rsidRPr="00933DB0">
              <w:rPr>
                <w:lang w:val="en-GB"/>
              </w:rPr>
              <w:t xml:space="preserve"> 60 hours per </w:t>
            </w:r>
            <w:r w:rsidR="00933DB0" w:rsidRPr="00933DB0">
              <w:rPr>
                <w:lang w:val="en-GB"/>
              </w:rPr>
              <w:t>semester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416BFD" w:rsidRPr="00933DB0" w:rsidRDefault="00D758FC">
            <w:pPr>
              <w:pStyle w:val="P68B1DB1-TableParagraph2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-</w:t>
            </w:r>
          </w:p>
        </w:tc>
        <w:tc>
          <w:tcPr>
            <w:tcW w:w="2276" w:type="dxa"/>
            <w:tcBorders>
              <w:left w:val="nil"/>
            </w:tcBorders>
          </w:tcPr>
          <w:p w:rsidR="00416BFD" w:rsidRPr="00933DB0" w:rsidRDefault="00D758FC">
            <w:pPr>
              <w:pStyle w:val="P68B1DB1-TableParagraph2"/>
              <w:ind w:left="206"/>
              <w:rPr>
                <w:lang w:val="en-GB"/>
              </w:rPr>
            </w:pPr>
            <w:r w:rsidRPr="00933DB0">
              <w:rPr>
                <w:lang w:val="en-GB"/>
              </w:rPr>
              <w:t>PLN 400</w:t>
            </w:r>
          </w:p>
        </w:tc>
      </w:tr>
      <w:tr w:rsidR="00416BFD" w:rsidRPr="00EB5F37">
        <w:trPr>
          <w:trHeight w:val="273"/>
        </w:trPr>
        <w:tc>
          <w:tcPr>
            <w:tcW w:w="9926" w:type="dxa"/>
            <w:gridSpan w:val="3"/>
          </w:tcPr>
          <w:p w:rsidR="00416BFD" w:rsidRPr="00933DB0" w:rsidRDefault="00D758FC">
            <w:pPr>
              <w:pStyle w:val="P68B1DB1-TableParagraph2"/>
              <w:spacing w:before="21"/>
              <w:ind w:left="107"/>
              <w:rPr>
                <w:lang w:val="en-GB"/>
              </w:rPr>
            </w:pPr>
            <w:r w:rsidRPr="00933DB0">
              <w:rPr>
                <w:lang w:val="en-GB"/>
              </w:rPr>
              <w:t>3) in first-cycle part-time studies</w:t>
            </w:r>
          </w:p>
        </w:tc>
      </w:tr>
      <w:tr w:rsidR="00416BFD" w:rsidRPr="00933DB0">
        <w:trPr>
          <w:trHeight w:val="551"/>
        </w:trPr>
        <w:tc>
          <w:tcPr>
            <w:tcW w:w="7337" w:type="dxa"/>
            <w:tcBorders>
              <w:right w:val="nil"/>
            </w:tcBorders>
          </w:tcPr>
          <w:p w:rsidR="00416BFD" w:rsidRPr="00933DB0" w:rsidRDefault="00D758FC" w:rsidP="00073965">
            <w:pPr>
              <w:pStyle w:val="P68B1DB1-TableParagraph2"/>
              <w:spacing w:line="244" w:lineRule="auto"/>
              <w:ind w:left="561" w:right="125" w:hanging="171"/>
              <w:rPr>
                <w:lang w:val="en-GB"/>
              </w:rPr>
            </w:pPr>
            <w:r w:rsidRPr="00933DB0">
              <w:rPr>
                <w:lang w:val="en-GB"/>
              </w:rPr>
              <w:t xml:space="preserve">in the fields of: CIVIL ENGINEERING,  MECHANICAL ENGINEERING, </w:t>
            </w:r>
            <w:r w:rsidR="00073965" w:rsidRPr="00933DB0">
              <w:rPr>
                <w:lang w:val="en-GB"/>
              </w:rPr>
              <w:t xml:space="preserve">MECHANICS AND VEHICLE DESIGN, </w:t>
            </w:r>
            <w:r w:rsidRPr="00933DB0">
              <w:rPr>
                <w:lang w:val="en-GB"/>
              </w:rPr>
              <w:t>TRANSPORT, MANAGEMENT AND PRODUCTION ENGINEERING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416BFD" w:rsidRPr="00933DB0" w:rsidRDefault="00D758FC">
            <w:pPr>
              <w:pStyle w:val="P68B1DB1-TableParagraph2"/>
              <w:spacing w:before="160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-</w:t>
            </w:r>
          </w:p>
        </w:tc>
        <w:tc>
          <w:tcPr>
            <w:tcW w:w="2276" w:type="dxa"/>
            <w:tcBorders>
              <w:left w:val="nil"/>
            </w:tcBorders>
          </w:tcPr>
          <w:p w:rsidR="00416BFD" w:rsidRPr="00933DB0" w:rsidRDefault="00D758FC">
            <w:pPr>
              <w:pStyle w:val="P68B1DB1-TableParagraph2"/>
              <w:spacing w:before="160"/>
              <w:ind w:left="115"/>
              <w:rPr>
                <w:lang w:val="en-GB"/>
              </w:rPr>
            </w:pPr>
            <w:r w:rsidRPr="00933DB0">
              <w:rPr>
                <w:lang w:val="en-GB"/>
              </w:rPr>
              <w:t xml:space="preserve">PLN 2800 per </w:t>
            </w:r>
            <w:r w:rsidR="00933DB0" w:rsidRPr="00933DB0">
              <w:rPr>
                <w:lang w:val="en-GB"/>
              </w:rPr>
              <w:t>semester</w:t>
            </w:r>
          </w:p>
        </w:tc>
      </w:tr>
      <w:tr w:rsidR="00416BFD" w:rsidRPr="00933DB0">
        <w:trPr>
          <w:trHeight w:val="316"/>
        </w:trPr>
        <w:tc>
          <w:tcPr>
            <w:tcW w:w="7337" w:type="dxa"/>
            <w:tcBorders>
              <w:right w:val="nil"/>
            </w:tcBorders>
          </w:tcPr>
          <w:p w:rsidR="00416BFD" w:rsidRPr="00933DB0" w:rsidRDefault="00D758FC">
            <w:pPr>
              <w:pStyle w:val="P68B1DB1-TableParagraph2"/>
              <w:ind w:left="390"/>
              <w:rPr>
                <w:lang w:val="en-GB"/>
              </w:rPr>
            </w:pPr>
            <w:r w:rsidRPr="00933DB0">
              <w:rPr>
                <w:rFonts w:ascii="Liberation Sans"/>
                <w:lang w:val="en-GB"/>
              </w:rPr>
              <w:t xml:space="preserve">- </w:t>
            </w:r>
            <w:r w:rsidRPr="00933DB0">
              <w:rPr>
                <w:lang w:val="en-GB"/>
              </w:rPr>
              <w:t>in the field of LOGISTICS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416BFD" w:rsidRPr="00933DB0" w:rsidRDefault="00D758FC">
            <w:pPr>
              <w:pStyle w:val="P68B1DB1-TableParagraph2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-</w:t>
            </w:r>
          </w:p>
        </w:tc>
        <w:tc>
          <w:tcPr>
            <w:tcW w:w="2276" w:type="dxa"/>
            <w:tcBorders>
              <w:left w:val="nil"/>
            </w:tcBorders>
          </w:tcPr>
          <w:p w:rsidR="00416BFD" w:rsidRPr="00933DB0" w:rsidRDefault="00D758FC">
            <w:pPr>
              <w:pStyle w:val="P68B1DB1-TableParagraph2"/>
              <w:ind w:left="115"/>
              <w:rPr>
                <w:lang w:val="en-GB"/>
              </w:rPr>
            </w:pPr>
            <w:r w:rsidRPr="00933DB0">
              <w:rPr>
                <w:lang w:val="en-GB"/>
              </w:rPr>
              <w:t xml:space="preserve">PLN 2600 per </w:t>
            </w:r>
            <w:r w:rsidR="00933DB0" w:rsidRPr="00933DB0">
              <w:rPr>
                <w:lang w:val="en-GB"/>
              </w:rPr>
              <w:t>semester</w:t>
            </w:r>
          </w:p>
        </w:tc>
      </w:tr>
      <w:tr w:rsidR="00416BFD" w:rsidRPr="00933DB0">
        <w:trPr>
          <w:trHeight w:val="317"/>
        </w:trPr>
        <w:tc>
          <w:tcPr>
            <w:tcW w:w="7337" w:type="dxa"/>
            <w:tcBorders>
              <w:right w:val="nil"/>
            </w:tcBorders>
          </w:tcPr>
          <w:p w:rsidR="00416BFD" w:rsidRPr="00933DB0" w:rsidRDefault="00A835E0">
            <w:pPr>
              <w:pStyle w:val="P68B1DB1-TableParagraph2"/>
              <w:spacing w:before="43"/>
              <w:ind w:left="390"/>
              <w:rPr>
                <w:lang w:val="en-GB"/>
              </w:rPr>
            </w:pPr>
            <w:r w:rsidRPr="00933DB0">
              <w:rPr>
                <w:lang w:val="en-GB"/>
              </w:rPr>
              <w:t xml:space="preserve">- </w:t>
            </w:r>
            <w:r w:rsidR="00D758FC" w:rsidRPr="00933DB0">
              <w:rPr>
                <w:lang w:val="en-GB"/>
              </w:rPr>
              <w:t>in the field of ELECTRONICS AND TELECOMMUNICATIONS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416BFD" w:rsidRPr="00933DB0" w:rsidRDefault="00D758FC">
            <w:pPr>
              <w:pStyle w:val="P68B1DB1-TableParagraph2"/>
              <w:spacing w:before="43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-</w:t>
            </w:r>
          </w:p>
        </w:tc>
        <w:tc>
          <w:tcPr>
            <w:tcW w:w="2276" w:type="dxa"/>
            <w:tcBorders>
              <w:left w:val="nil"/>
            </w:tcBorders>
          </w:tcPr>
          <w:p w:rsidR="00416BFD" w:rsidRPr="00933DB0" w:rsidRDefault="00D758FC">
            <w:pPr>
              <w:pStyle w:val="P68B1DB1-TableParagraph2"/>
              <w:spacing w:before="43"/>
              <w:ind w:left="115"/>
              <w:rPr>
                <w:lang w:val="en-GB"/>
              </w:rPr>
            </w:pPr>
            <w:r w:rsidRPr="00933DB0">
              <w:rPr>
                <w:lang w:val="en-GB"/>
              </w:rPr>
              <w:t xml:space="preserve">PLN 2,550 per </w:t>
            </w:r>
            <w:r w:rsidR="00933DB0" w:rsidRPr="00933DB0">
              <w:rPr>
                <w:lang w:val="en-GB"/>
              </w:rPr>
              <w:t>semester</w:t>
            </w:r>
          </w:p>
        </w:tc>
      </w:tr>
      <w:tr w:rsidR="00416BFD" w:rsidRPr="00933DB0">
        <w:trPr>
          <w:trHeight w:val="316"/>
        </w:trPr>
        <w:tc>
          <w:tcPr>
            <w:tcW w:w="7337" w:type="dxa"/>
            <w:tcBorders>
              <w:right w:val="nil"/>
            </w:tcBorders>
          </w:tcPr>
          <w:p w:rsidR="00416BFD" w:rsidRPr="00933DB0" w:rsidRDefault="00A835E0">
            <w:pPr>
              <w:pStyle w:val="P68B1DB1-TableParagraph2"/>
              <w:ind w:left="390"/>
              <w:rPr>
                <w:lang w:val="en-GB"/>
              </w:rPr>
            </w:pPr>
            <w:r w:rsidRPr="00933DB0">
              <w:rPr>
                <w:lang w:val="en-GB"/>
              </w:rPr>
              <w:t xml:space="preserve">- </w:t>
            </w:r>
            <w:r w:rsidR="00D758FC" w:rsidRPr="00933DB0">
              <w:rPr>
                <w:lang w:val="en-GB"/>
              </w:rPr>
              <w:t>in the field of COMPUTING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416BFD" w:rsidRPr="00933DB0" w:rsidRDefault="00D758FC">
            <w:pPr>
              <w:pStyle w:val="P68B1DB1-TableParagraph2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-</w:t>
            </w:r>
          </w:p>
        </w:tc>
        <w:tc>
          <w:tcPr>
            <w:tcW w:w="2276" w:type="dxa"/>
            <w:tcBorders>
              <w:left w:val="nil"/>
            </w:tcBorders>
          </w:tcPr>
          <w:p w:rsidR="00416BFD" w:rsidRPr="00933DB0" w:rsidRDefault="00D758FC">
            <w:pPr>
              <w:pStyle w:val="P68B1DB1-TableParagraph2"/>
              <w:ind w:left="115"/>
              <w:rPr>
                <w:lang w:val="en-GB"/>
              </w:rPr>
            </w:pPr>
            <w:r w:rsidRPr="00933DB0">
              <w:rPr>
                <w:lang w:val="en-GB"/>
              </w:rPr>
              <w:t xml:space="preserve">PLN 2500 per </w:t>
            </w:r>
            <w:r w:rsidR="00933DB0" w:rsidRPr="00933DB0">
              <w:rPr>
                <w:lang w:val="en-GB"/>
              </w:rPr>
              <w:t>semester</w:t>
            </w:r>
          </w:p>
        </w:tc>
      </w:tr>
      <w:tr w:rsidR="00416BFD" w:rsidRPr="00933DB0">
        <w:trPr>
          <w:trHeight w:val="316"/>
        </w:trPr>
        <w:tc>
          <w:tcPr>
            <w:tcW w:w="7337" w:type="dxa"/>
            <w:tcBorders>
              <w:right w:val="nil"/>
            </w:tcBorders>
          </w:tcPr>
          <w:p w:rsidR="00416BFD" w:rsidRPr="00933DB0" w:rsidRDefault="00D758FC">
            <w:pPr>
              <w:pStyle w:val="P68B1DB1-TableParagraph2"/>
              <w:ind w:left="390"/>
              <w:rPr>
                <w:lang w:val="en-GB"/>
              </w:rPr>
            </w:pPr>
            <w:r w:rsidRPr="00933DB0">
              <w:rPr>
                <w:rFonts w:ascii="Liberation Sans" w:hAnsi="Liberation Sans"/>
                <w:lang w:val="en-GB"/>
              </w:rPr>
              <w:t xml:space="preserve">- </w:t>
            </w:r>
            <w:r w:rsidRPr="00933DB0">
              <w:rPr>
                <w:lang w:val="en-GB"/>
              </w:rPr>
              <w:t xml:space="preserve">in the following fields: </w:t>
            </w:r>
            <w:r w:rsidR="00073965" w:rsidRPr="00933DB0">
              <w:rPr>
                <w:lang w:val="en-GB"/>
              </w:rPr>
              <w:t xml:space="preserve">OCCUPATIONAL </w:t>
            </w:r>
            <w:r w:rsidRPr="00933DB0">
              <w:rPr>
                <w:lang w:val="en-GB"/>
              </w:rPr>
              <w:t>SAFETY ENGINEERING, MANAGEMENT ENGINEERING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416BFD" w:rsidRPr="00933DB0" w:rsidRDefault="00D758FC">
            <w:pPr>
              <w:pStyle w:val="P68B1DB1-TableParagraph2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-</w:t>
            </w:r>
          </w:p>
        </w:tc>
        <w:tc>
          <w:tcPr>
            <w:tcW w:w="2276" w:type="dxa"/>
            <w:tcBorders>
              <w:left w:val="nil"/>
            </w:tcBorders>
          </w:tcPr>
          <w:p w:rsidR="00416BFD" w:rsidRPr="00933DB0" w:rsidRDefault="00D758FC">
            <w:pPr>
              <w:pStyle w:val="P68B1DB1-TableParagraph2"/>
              <w:ind w:left="115"/>
              <w:rPr>
                <w:lang w:val="en-GB"/>
              </w:rPr>
            </w:pPr>
            <w:r w:rsidRPr="00933DB0">
              <w:rPr>
                <w:lang w:val="en-GB"/>
              </w:rPr>
              <w:t xml:space="preserve">PLN 2400 per </w:t>
            </w:r>
            <w:r w:rsidR="00933DB0" w:rsidRPr="00933DB0">
              <w:rPr>
                <w:lang w:val="en-GB"/>
              </w:rPr>
              <w:t>semester</w:t>
            </w:r>
          </w:p>
        </w:tc>
      </w:tr>
      <w:tr w:rsidR="00416BFD" w:rsidRPr="00933DB0">
        <w:trPr>
          <w:trHeight w:val="316"/>
        </w:trPr>
        <w:tc>
          <w:tcPr>
            <w:tcW w:w="7337" w:type="dxa"/>
            <w:tcBorders>
              <w:right w:val="nil"/>
            </w:tcBorders>
          </w:tcPr>
          <w:p w:rsidR="00416BFD" w:rsidRPr="00933DB0" w:rsidRDefault="00D758FC">
            <w:pPr>
              <w:pStyle w:val="P68B1DB1-TableParagraph2"/>
              <w:ind w:left="390"/>
              <w:rPr>
                <w:lang w:val="en-GB"/>
              </w:rPr>
            </w:pPr>
            <w:r w:rsidRPr="00933DB0">
              <w:rPr>
                <w:rFonts w:ascii="Liberation Sans"/>
                <w:lang w:val="en-GB"/>
              </w:rPr>
              <w:t xml:space="preserve">- </w:t>
            </w:r>
            <w:r w:rsidRPr="00933DB0">
              <w:rPr>
                <w:lang w:val="en-GB"/>
              </w:rPr>
              <w:t>in the field of CHEMICAL TECHNOLOGY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416BFD" w:rsidRPr="00933DB0" w:rsidRDefault="00D758FC">
            <w:pPr>
              <w:pStyle w:val="P68B1DB1-TableParagraph2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-</w:t>
            </w:r>
          </w:p>
        </w:tc>
        <w:tc>
          <w:tcPr>
            <w:tcW w:w="2276" w:type="dxa"/>
            <w:tcBorders>
              <w:left w:val="nil"/>
            </w:tcBorders>
          </w:tcPr>
          <w:p w:rsidR="00416BFD" w:rsidRPr="00933DB0" w:rsidRDefault="00D758FC">
            <w:pPr>
              <w:pStyle w:val="P68B1DB1-TableParagraph2"/>
              <w:ind w:left="115"/>
              <w:rPr>
                <w:lang w:val="en-GB"/>
              </w:rPr>
            </w:pPr>
            <w:r w:rsidRPr="00933DB0">
              <w:rPr>
                <w:lang w:val="en-GB"/>
              </w:rPr>
              <w:t xml:space="preserve">PLN 2300 per </w:t>
            </w:r>
            <w:r w:rsidR="00933DB0" w:rsidRPr="00933DB0">
              <w:rPr>
                <w:lang w:val="en-GB"/>
              </w:rPr>
              <w:t>semester</w:t>
            </w:r>
          </w:p>
        </w:tc>
      </w:tr>
      <w:tr w:rsidR="00416BFD" w:rsidRPr="00933DB0">
        <w:trPr>
          <w:trHeight w:val="316"/>
        </w:trPr>
        <w:tc>
          <w:tcPr>
            <w:tcW w:w="7337" w:type="dxa"/>
            <w:tcBorders>
              <w:right w:val="nil"/>
            </w:tcBorders>
          </w:tcPr>
          <w:p w:rsidR="00416BFD" w:rsidRPr="00933DB0" w:rsidRDefault="00D758FC">
            <w:pPr>
              <w:pStyle w:val="P68B1DB1-TableParagraph2"/>
              <w:ind w:left="390"/>
              <w:rPr>
                <w:lang w:val="en-GB"/>
              </w:rPr>
            </w:pPr>
            <w:r w:rsidRPr="00933DB0">
              <w:rPr>
                <w:rFonts w:ascii="Liberation Sans" w:hAnsi="Liberation Sans"/>
                <w:lang w:val="en-GB"/>
              </w:rPr>
              <w:t xml:space="preserve">- </w:t>
            </w:r>
            <w:r w:rsidRPr="00933DB0">
              <w:rPr>
                <w:lang w:val="en-GB"/>
              </w:rPr>
              <w:t>in the following fields: AUTOMATION and ROBOTICS, ENVIRONMENTAL ENGINEERING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416BFD" w:rsidRPr="00933DB0" w:rsidRDefault="00D758FC">
            <w:pPr>
              <w:pStyle w:val="P68B1DB1-TableParagraph2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-</w:t>
            </w:r>
          </w:p>
        </w:tc>
        <w:tc>
          <w:tcPr>
            <w:tcW w:w="2276" w:type="dxa"/>
            <w:tcBorders>
              <w:left w:val="nil"/>
            </w:tcBorders>
          </w:tcPr>
          <w:p w:rsidR="00416BFD" w:rsidRPr="00933DB0" w:rsidRDefault="00D758FC">
            <w:pPr>
              <w:pStyle w:val="P68B1DB1-TableParagraph2"/>
              <w:ind w:left="115"/>
              <w:rPr>
                <w:lang w:val="en-GB"/>
              </w:rPr>
            </w:pPr>
            <w:r w:rsidRPr="00933DB0">
              <w:rPr>
                <w:lang w:val="en-GB"/>
              </w:rPr>
              <w:t xml:space="preserve">PLN 2200 per </w:t>
            </w:r>
            <w:r w:rsidR="00933DB0" w:rsidRPr="00933DB0">
              <w:rPr>
                <w:lang w:val="en-GB"/>
              </w:rPr>
              <w:t>semester</w:t>
            </w:r>
          </w:p>
        </w:tc>
      </w:tr>
      <w:tr w:rsidR="00416BFD" w:rsidRPr="00933DB0">
        <w:trPr>
          <w:trHeight w:val="316"/>
        </w:trPr>
        <w:tc>
          <w:tcPr>
            <w:tcW w:w="7337" w:type="dxa"/>
            <w:tcBorders>
              <w:right w:val="nil"/>
            </w:tcBorders>
          </w:tcPr>
          <w:p w:rsidR="00416BFD" w:rsidRPr="00933DB0" w:rsidRDefault="00D758FC">
            <w:pPr>
              <w:pStyle w:val="P68B1DB1-TableParagraph2"/>
              <w:ind w:left="390"/>
              <w:rPr>
                <w:lang w:val="en-GB"/>
              </w:rPr>
            </w:pPr>
            <w:r w:rsidRPr="00933DB0">
              <w:rPr>
                <w:rFonts w:ascii="Liberation Sans"/>
                <w:lang w:val="en-GB"/>
              </w:rPr>
              <w:t xml:space="preserve">- </w:t>
            </w:r>
            <w:r w:rsidRPr="00933DB0">
              <w:rPr>
                <w:lang w:val="en-GB"/>
              </w:rPr>
              <w:t>in the following fields: ELECTRICAL ENGINEERING, POWER ENGINEERING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416BFD" w:rsidRPr="00933DB0" w:rsidRDefault="00D758FC">
            <w:pPr>
              <w:pStyle w:val="P68B1DB1-TableParagraph2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-</w:t>
            </w:r>
          </w:p>
        </w:tc>
        <w:tc>
          <w:tcPr>
            <w:tcW w:w="2276" w:type="dxa"/>
            <w:tcBorders>
              <w:left w:val="nil"/>
            </w:tcBorders>
          </w:tcPr>
          <w:p w:rsidR="00416BFD" w:rsidRPr="00933DB0" w:rsidRDefault="00D758FC">
            <w:pPr>
              <w:pStyle w:val="P68B1DB1-TableParagraph2"/>
              <w:ind w:left="115"/>
              <w:rPr>
                <w:lang w:val="en-GB"/>
              </w:rPr>
            </w:pPr>
            <w:r w:rsidRPr="00933DB0">
              <w:rPr>
                <w:lang w:val="en-GB"/>
              </w:rPr>
              <w:t xml:space="preserve">PLN 2100 per </w:t>
            </w:r>
            <w:r w:rsidR="00933DB0" w:rsidRPr="00933DB0">
              <w:rPr>
                <w:lang w:val="en-GB"/>
              </w:rPr>
              <w:t>semester</w:t>
            </w:r>
          </w:p>
        </w:tc>
      </w:tr>
      <w:tr w:rsidR="00416BFD" w:rsidRPr="00EB5F37">
        <w:trPr>
          <w:trHeight w:val="316"/>
        </w:trPr>
        <w:tc>
          <w:tcPr>
            <w:tcW w:w="9926" w:type="dxa"/>
            <w:gridSpan w:val="3"/>
          </w:tcPr>
          <w:p w:rsidR="00416BFD" w:rsidRPr="00933DB0" w:rsidRDefault="00D758FC" w:rsidP="00073965">
            <w:pPr>
              <w:pStyle w:val="P68B1DB1-TableParagraph2"/>
              <w:ind w:left="107"/>
              <w:rPr>
                <w:lang w:val="en-GB"/>
              </w:rPr>
            </w:pPr>
            <w:r w:rsidRPr="00933DB0">
              <w:rPr>
                <w:lang w:val="en-GB"/>
              </w:rPr>
              <w:t xml:space="preserve">4) in second-cycle </w:t>
            </w:r>
            <w:r w:rsidR="00073965" w:rsidRPr="00933DB0">
              <w:rPr>
                <w:lang w:val="en-GB"/>
              </w:rPr>
              <w:t>part</w:t>
            </w:r>
            <w:r w:rsidRPr="00933DB0">
              <w:rPr>
                <w:lang w:val="en-GB"/>
              </w:rPr>
              <w:t>-time studies</w:t>
            </w:r>
          </w:p>
        </w:tc>
      </w:tr>
      <w:tr w:rsidR="00416BFD" w:rsidRPr="00933DB0">
        <w:trPr>
          <w:trHeight w:val="316"/>
        </w:trPr>
        <w:tc>
          <w:tcPr>
            <w:tcW w:w="7337" w:type="dxa"/>
            <w:tcBorders>
              <w:right w:val="nil"/>
            </w:tcBorders>
          </w:tcPr>
          <w:p w:rsidR="00416BFD" w:rsidRPr="00933DB0" w:rsidRDefault="00D758FC">
            <w:pPr>
              <w:pStyle w:val="P68B1DB1-TableParagraph2"/>
              <w:ind w:left="390"/>
              <w:rPr>
                <w:lang w:val="en-GB"/>
              </w:rPr>
            </w:pPr>
            <w:r w:rsidRPr="00933DB0">
              <w:rPr>
                <w:rFonts w:ascii="Liberation Sans"/>
                <w:lang w:val="en-GB"/>
              </w:rPr>
              <w:t xml:space="preserve">- </w:t>
            </w:r>
            <w:r w:rsidRPr="00933DB0">
              <w:rPr>
                <w:lang w:val="en-GB"/>
              </w:rPr>
              <w:t>in the field of AVIATION and COSMONAUTICS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416BFD" w:rsidRPr="00933DB0" w:rsidRDefault="00D758FC">
            <w:pPr>
              <w:pStyle w:val="P68B1DB1-TableParagraph2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-</w:t>
            </w:r>
          </w:p>
        </w:tc>
        <w:tc>
          <w:tcPr>
            <w:tcW w:w="2276" w:type="dxa"/>
            <w:tcBorders>
              <w:left w:val="nil"/>
            </w:tcBorders>
          </w:tcPr>
          <w:p w:rsidR="00416BFD" w:rsidRPr="00933DB0" w:rsidRDefault="00D758FC">
            <w:pPr>
              <w:pStyle w:val="P68B1DB1-TableParagraph2"/>
              <w:ind w:left="115"/>
              <w:rPr>
                <w:lang w:val="en-GB"/>
              </w:rPr>
            </w:pPr>
            <w:r w:rsidRPr="00933DB0">
              <w:rPr>
                <w:lang w:val="en-GB"/>
              </w:rPr>
              <w:t xml:space="preserve">PLN 2900 per </w:t>
            </w:r>
            <w:r w:rsidR="00933DB0" w:rsidRPr="00933DB0">
              <w:rPr>
                <w:lang w:val="en-GB"/>
              </w:rPr>
              <w:t>semester</w:t>
            </w:r>
          </w:p>
        </w:tc>
      </w:tr>
      <w:tr w:rsidR="00416BFD" w:rsidRPr="00933DB0">
        <w:trPr>
          <w:trHeight w:val="551"/>
        </w:trPr>
        <w:tc>
          <w:tcPr>
            <w:tcW w:w="7337" w:type="dxa"/>
            <w:tcBorders>
              <w:right w:val="nil"/>
            </w:tcBorders>
          </w:tcPr>
          <w:p w:rsidR="00416BFD" w:rsidRPr="00933DB0" w:rsidRDefault="00A835E0" w:rsidP="00073965">
            <w:pPr>
              <w:pStyle w:val="P68B1DB1-TableParagraph2"/>
              <w:spacing w:line="244" w:lineRule="auto"/>
              <w:ind w:left="561" w:right="125" w:hanging="171"/>
              <w:rPr>
                <w:lang w:val="en-GB"/>
              </w:rPr>
            </w:pPr>
            <w:r w:rsidRPr="00933DB0">
              <w:rPr>
                <w:lang w:val="en-GB"/>
              </w:rPr>
              <w:t xml:space="preserve">- </w:t>
            </w:r>
            <w:r w:rsidR="00D758FC" w:rsidRPr="00933DB0">
              <w:rPr>
                <w:lang w:val="en-GB"/>
              </w:rPr>
              <w:t xml:space="preserve">in the fields of: CIVIL ENGINEERING, </w:t>
            </w:r>
            <w:r w:rsidRPr="00933DB0">
              <w:rPr>
                <w:lang w:val="en-GB"/>
              </w:rPr>
              <w:t xml:space="preserve"> MECHANICAL ENGINEERING,  MECHANICS AND VEHICLE DESIGN, MECHATRONICS,  T</w:t>
            </w:r>
            <w:r w:rsidR="00D758FC" w:rsidRPr="00933DB0">
              <w:rPr>
                <w:lang w:val="en-GB"/>
              </w:rPr>
              <w:t>RANSPORT, MANAGEMENT AND PRODUCTION ENGINEERING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416BFD" w:rsidRPr="00933DB0" w:rsidRDefault="00D758FC">
            <w:pPr>
              <w:pStyle w:val="P68B1DB1-TableParagraph2"/>
              <w:spacing w:before="160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-</w:t>
            </w:r>
          </w:p>
        </w:tc>
        <w:tc>
          <w:tcPr>
            <w:tcW w:w="2276" w:type="dxa"/>
            <w:tcBorders>
              <w:left w:val="nil"/>
            </w:tcBorders>
          </w:tcPr>
          <w:p w:rsidR="00416BFD" w:rsidRPr="00933DB0" w:rsidRDefault="00D758FC">
            <w:pPr>
              <w:pStyle w:val="P68B1DB1-TableParagraph2"/>
              <w:spacing w:before="160"/>
              <w:ind w:left="115"/>
              <w:rPr>
                <w:lang w:val="en-GB"/>
              </w:rPr>
            </w:pPr>
            <w:r w:rsidRPr="00933DB0">
              <w:rPr>
                <w:lang w:val="en-GB"/>
              </w:rPr>
              <w:t xml:space="preserve">PLN 2800 per </w:t>
            </w:r>
            <w:r w:rsidR="00933DB0" w:rsidRPr="00933DB0">
              <w:rPr>
                <w:lang w:val="en-GB"/>
              </w:rPr>
              <w:t>semester</w:t>
            </w:r>
          </w:p>
        </w:tc>
      </w:tr>
      <w:tr w:rsidR="00416BFD" w:rsidRPr="00933DB0">
        <w:trPr>
          <w:trHeight w:val="316"/>
        </w:trPr>
        <w:tc>
          <w:tcPr>
            <w:tcW w:w="7337" w:type="dxa"/>
            <w:tcBorders>
              <w:right w:val="nil"/>
            </w:tcBorders>
          </w:tcPr>
          <w:p w:rsidR="00416BFD" w:rsidRPr="00933DB0" w:rsidRDefault="00A835E0">
            <w:pPr>
              <w:pStyle w:val="P68B1DB1-TableParagraph2"/>
              <w:ind w:left="390"/>
              <w:rPr>
                <w:lang w:val="en-GB"/>
              </w:rPr>
            </w:pPr>
            <w:r w:rsidRPr="00933DB0">
              <w:rPr>
                <w:lang w:val="en-GB"/>
              </w:rPr>
              <w:t xml:space="preserve">- </w:t>
            </w:r>
            <w:r w:rsidR="00D758FC" w:rsidRPr="00933DB0">
              <w:rPr>
                <w:lang w:val="en-GB"/>
              </w:rPr>
              <w:t>in the field of COMPUTING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416BFD" w:rsidRPr="00933DB0" w:rsidRDefault="00D758FC">
            <w:pPr>
              <w:pStyle w:val="P68B1DB1-TableParagraph2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-</w:t>
            </w:r>
          </w:p>
        </w:tc>
        <w:tc>
          <w:tcPr>
            <w:tcW w:w="2276" w:type="dxa"/>
            <w:tcBorders>
              <w:left w:val="nil"/>
            </w:tcBorders>
          </w:tcPr>
          <w:p w:rsidR="00416BFD" w:rsidRPr="00933DB0" w:rsidRDefault="00D758FC">
            <w:pPr>
              <w:pStyle w:val="P68B1DB1-TableParagraph2"/>
              <w:ind w:left="115"/>
              <w:rPr>
                <w:lang w:val="en-GB"/>
              </w:rPr>
            </w:pPr>
            <w:r w:rsidRPr="00933DB0">
              <w:rPr>
                <w:lang w:val="en-GB"/>
              </w:rPr>
              <w:t xml:space="preserve">PLN 2,700 per </w:t>
            </w:r>
            <w:r w:rsidR="00933DB0" w:rsidRPr="00933DB0">
              <w:rPr>
                <w:lang w:val="en-GB"/>
              </w:rPr>
              <w:t>semester</w:t>
            </w:r>
          </w:p>
        </w:tc>
      </w:tr>
      <w:tr w:rsidR="00416BFD" w:rsidRPr="00933DB0">
        <w:trPr>
          <w:trHeight w:val="316"/>
        </w:trPr>
        <w:tc>
          <w:tcPr>
            <w:tcW w:w="7337" w:type="dxa"/>
            <w:tcBorders>
              <w:right w:val="nil"/>
            </w:tcBorders>
          </w:tcPr>
          <w:p w:rsidR="00416BFD" w:rsidRPr="00933DB0" w:rsidRDefault="00D758FC">
            <w:pPr>
              <w:pStyle w:val="P68B1DB1-TableParagraph2"/>
              <w:spacing w:before="43"/>
              <w:ind w:left="390"/>
              <w:rPr>
                <w:lang w:val="en-GB"/>
              </w:rPr>
            </w:pPr>
            <w:r w:rsidRPr="00933DB0">
              <w:rPr>
                <w:rFonts w:ascii="Liberation Sans"/>
                <w:lang w:val="en-GB"/>
              </w:rPr>
              <w:t xml:space="preserve">- </w:t>
            </w:r>
            <w:r w:rsidRPr="00933DB0">
              <w:rPr>
                <w:lang w:val="en-GB"/>
              </w:rPr>
              <w:t>in the field of LOGISTICS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416BFD" w:rsidRPr="00933DB0" w:rsidRDefault="00D758FC">
            <w:pPr>
              <w:pStyle w:val="P68B1DB1-TableParagraph2"/>
              <w:spacing w:before="43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-</w:t>
            </w:r>
          </w:p>
        </w:tc>
        <w:tc>
          <w:tcPr>
            <w:tcW w:w="2276" w:type="dxa"/>
            <w:tcBorders>
              <w:left w:val="nil"/>
            </w:tcBorders>
          </w:tcPr>
          <w:p w:rsidR="00416BFD" w:rsidRPr="00933DB0" w:rsidRDefault="00D758FC">
            <w:pPr>
              <w:pStyle w:val="P68B1DB1-TableParagraph2"/>
              <w:spacing w:before="43"/>
              <w:ind w:left="115"/>
              <w:rPr>
                <w:lang w:val="en-GB"/>
              </w:rPr>
            </w:pPr>
            <w:r w:rsidRPr="00933DB0">
              <w:rPr>
                <w:lang w:val="en-GB"/>
              </w:rPr>
              <w:t xml:space="preserve">PLN 2600 per </w:t>
            </w:r>
            <w:r w:rsidR="00933DB0" w:rsidRPr="00933DB0">
              <w:rPr>
                <w:lang w:val="en-GB"/>
              </w:rPr>
              <w:t>semester</w:t>
            </w:r>
          </w:p>
        </w:tc>
      </w:tr>
      <w:tr w:rsidR="00416BFD" w:rsidRPr="00933DB0">
        <w:trPr>
          <w:trHeight w:val="316"/>
        </w:trPr>
        <w:tc>
          <w:tcPr>
            <w:tcW w:w="7337" w:type="dxa"/>
            <w:tcBorders>
              <w:right w:val="nil"/>
            </w:tcBorders>
          </w:tcPr>
          <w:p w:rsidR="00416BFD" w:rsidRPr="00933DB0" w:rsidRDefault="00A835E0">
            <w:pPr>
              <w:pStyle w:val="P68B1DB1-TableParagraph2"/>
              <w:ind w:left="390"/>
              <w:rPr>
                <w:lang w:val="en-GB"/>
              </w:rPr>
            </w:pPr>
            <w:r w:rsidRPr="00933DB0">
              <w:rPr>
                <w:lang w:val="en-GB"/>
              </w:rPr>
              <w:t xml:space="preserve">- </w:t>
            </w:r>
            <w:r w:rsidR="00D758FC" w:rsidRPr="00933DB0">
              <w:rPr>
                <w:lang w:val="en-GB"/>
              </w:rPr>
              <w:t>in the field of ELECTRONICS AND TELECOMMUNICATIONS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416BFD" w:rsidRPr="00933DB0" w:rsidRDefault="00D758FC">
            <w:pPr>
              <w:pStyle w:val="P68B1DB1-TableParagraph2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-</w:t>
            </w:r>
          </w:p>
        </w:tc>
        <w:tc>
          <w:tcPr>
            <w:tcW w:w="2276" w:type="dxa"/>
            <w:tcBorders>
              <w:left w:val="nil"/>
            </w:tcBorders>
          </w:tcPr>
          <w:p w:rsidR="00416BFD" w:rsidRPr="00933DB0" w:rsidRDefault="00D758FC">
            <w:pPr>
              <w:pStyle w:val="P68B1DB1-TableParagraph2"/>
              <w:ind w:left="115"/>
              <w:rPr>
                <w:lang w:val="en-GB"/>
              </w:rPr>
            </w:pPr>
            <w:r w:rsidRPr="00933DB0">
              <w:rPr>
                <w:lang w:val="en-GB"/>
              </w:rPr>
              <w:t xml:space="preserve">PLN 2,550 per </w:t>
            </w:r>
            <w:r w:rsidR="00933DB0" w:rsidRPr="00933DB0">
              <w:rPr>
                <w:lang w:val="en-GB"/>
              </w:rPr>
              <w:t>semester</w:t>
            </w:r>
          </w:p>
        </w:tc>
      </w:tr>
      <w:tr w:rsidR="00416BFD" w:rsidRPr="00933DB0">
        <w:trPr>
          <w:trHeight w:val="316"/>
        </w:trPr>
        <w:tc>
          <w:tcPr>
            <w:tcW w:w="7337" w:type="dxa"/>
            <w:tcBorders>
              <w:right w:val="nil"/>
            </w:tcBorders>
          </w:tcPr>
          <w:p w:rsidR="00416BFD" w:rsidRPr="00933DB0" w:rsidRDefault="00A835E0">
            <w:pPr>
              <w:pStyle w:val="P68B1DB1-TableParagraph2"/>
              <w:ind w:left="390"/>
              <w:rPr>
                <w:lang w:val="en-GB"/>
              </w:rPr>
            </w:pPr>
            <w:r w:rsidRPr="00933DB0">
              <w:rPr>
                <w:lang w:val="en-GB"/>
              </w:rPr>
              <w:t xml:space="preserve"> - </w:t>
            </w:r>
            <w:r w:rsidR="00D758FC" w:rsidRPr="00933DB0">
              <w:rPr>
                <w:lang w:val="en-GB"/>
              </w:rPr>
              <w:t>in the field of ENVIRONMENTAL ENGINEERING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416BFD" w:rsidRPr="00933DB0" w:rsidRDefault="00D758FC">
            <w:pPr>
              <w:pStyle w:val="P68B1DB1-TableParagraph2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-</w:t>
            </w:r>
          </w:p>
        </w:tc>
        <w:tc>
          <w:tcPr>
            <w:tcW w:w="2276" w:type="dxa"/>
            <w:tcBorders>
              <w:left w:val="nil"/>
            </w:tcBorders>
          </w:tcPr>
          <w:p w:rsidR="00416BFD" w:rsidRPr="00933DB0" w:rsidRDefault="00D758FC">
            <w:pPr>
              <w:pStyle w:val="P68B1DB1-TableParagraph2"/>
              <w:ind w:left="115"/>
              <w:rPr>
                <w:lang w:val="en-GB"/>
              </w:rPr>
            </w:pPr>
            <w:r w:rsidRPr="00933DB0">
              <w:rPr>
                <w:lang w:val="en-GB"/>
              </w:rPr>
              <w:t xml:space="preserve">PLN 2500 per </w:t>
            </w:r>
            <w:r w:rsidR="00933DB0" w:rsidRPr="00933DB0">
              <w:rPr>
                <w:lang w:val="en-GB"/>
              </w:rPr>
              <w:t>semester</w:t>
            </w:r>
          </w:p>
        </w:tc>
      </w:tr>
      <w:tr w:rsidR="00416BFD" w:rsidRPr="00933DB0">
        <w:trPr>
          <w:trHeight w:val="551"/>
        </w:trPr>
        <w:tc>
          <w:tcPr>
            <w:tcW w:w="7337" w:type="dxa"/>
            <w:tcBorders>
              <w:right w:val="nil"/>
            </w:tcBorders>
          </w:tcPr>
          <w:p w:rsidR="00416BFD" w:rsidRPr="00933DB0" w:rsidRDefault="00D758FC" w:rsidP="00A835E0">
            <w:pPr>
              <w:pStyle w:val="P68B1DB1-TableParagraph2"/>
              <w:spacing w:line="244" w:lineRule="auto"/>
              <w:ind w:left="561" w:right="125" w:hanging="171"/>
              <w:rPr>
                <w:lang w:val="en-GB"/>
              </w:rPr>
            </w:pPr>
            <w:r w:rsidRPr="00933DB0">
              <w:rPr>
                <w:rFonts w:ascii="Liberation Sans" w:hAnsi="Liberation Sans"/>
                <w:lang w:val="en-GB"/>
              </w:rPr>
              <w:t xml:space="preserve">- </w:t>
            </w:r>
            <w:r w:rsidRPr="00933DB0">
              <w:rPr>
                <w:lang w:val="en-GB"/>
              </w:rPr>
              <w:t xml:space="preserve">in the following fields: </w:t>
            </w:r>
            <w:r w:rsidR="00A835E0" w:rsidRPr="00933DB0">
              <w:rPr>
                <w:lang w:val="en-GB"/>
              </w:rPr>
              <w:t xml:space="preserve">OCCUPATIONAL </w:t>
            </w:r>
            <w:r w:rsidRPr="00933DB0">
              <w:rPr>
                <w:lang w:val="en-GB"/>
              </w:rPr>
              <w:t xml:space="preserve">SAFETY ENGINEERING, MANAGEMENT ENGINEERING, CHEMICAL </w:t>
            </w:r>
            <w:r w:rsidR="00A835E0" w:rsidRPr="00933DB0">
              <w:rPr>
                <w:lang w:val="en-GB"/>
              </w:rPr>
              <w:t>TECHNOLOGY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416BFD" w:rsidRPr="00933DB0" w:rsidRDefault="00D758FC">
            <w:pPr>
              <w:pStyle w:val="P68B1DB1-TableParagraph2"/>
              <w:spacing w:before="160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-</w:t>
            </w:r>
          </w:p>
        </w:tc>
        <w:tc>
          <w:tcPr>
            <w:tcW w:w="2276" w:type="dxa"/>
            <w:tcBorders>
              <w:left w:val="nil"/>
            </w:tcBorders>
          </w:tcPr>
          <w:p w:rsidR="00416BFD" w:rsidRPr="00933DB0" w:rsidRDefault="00D758FC">
            <w:pPr>
              <w:pStyle w:val="P68B1DB1-TableParagraph2"/>
              <w:spacing w:before="160"/>
              <w:ind w:left="115"/>
              <w:rPr>
                <w:lang w:val="en-GB"/>
              </w:rPr>
            </w:pPr>
            <w:r w:rsidRPr="00933DB0">
              <w:rPr>
                <w:lang w:val="en-GB"/>
              </w:rPr>
              <w:t xml:space="preserve">PLN 2400 per </w:t>
            </w:r>
            <w:r w:rsidR="00933DB0" w:rsidRPr="00933DB0">
              <w:rPr>
                <w:lang w:val="en-GB"/>
              </w:rPr>
              <w:t>semester</w:t>
            </w:r>
          </w:p>
        </w:tc>
      </w:tr>
      <w:tr w:rsidR="00416BFD" w:rsidRPr="00933DB0">
        <w:trPr>
          <w:trHeight w:val="316"/>
        </w:trPr>
        <w:tc>
          <w:tcPr>
            <w:tcW w:w="7337" w:type="dxa"/>
            <w:tcBorders>
              <w:right w:val="nil"/>
            </w:tcBorders>
          </w:tcPr>
          <w:p w:rsidR="00416BFD" w:rsidRPr="00933DB0" w:rsidRDefault="00A835E0" w:rsidP="00A835E0">
            <w:pPr>
              <w:pStyle w:val="P68B1DB1-TableParagraph2"/>
              <w:ind w:left="390"/>
              <w:rPr>
                <w:lang w:val="en-GB"/>
              </w:rPr>
            </w:pPr>
            <w:r w:rsidRPr="00933DB0">
              <w:rPr>
                <w:lang w:val="en-GB"/>
              </w:rPr>
              <w:t xml:space="preserve">- </w:t>
            </w:r>
            <w:r w:rsidR="00D758FC" w:rsidRPr="00933DB0">
              <w:rPr>
                <w:lang w:val="en-GB"/>
              </w:rPr>
              <w:t>in the field of INDUSTRIAL</w:t>
            </w:r>
            <w:r w:rsidRPr="00933DB0">
              <w:rPr>
                <w:lang w:val="en-GB"/>
              </w:rPr>
              <w:t xml:space="preserve"> POWER ENGINEERING</w:t>
            </w:r>
            <w:r w:rsidR="00D758FC" w:rsidRPr="00933DB0">
              <w:rPr>
                <w:lang w:val="en-GB"/>
              </w:rPr>
              <w:t xml:space="preserve"> </w:t>
            </w:r>
            <w:r w:rsidRPr="00933DB0">
              <w:rPr>
                <w:lang w:val="en-GB"/>
              </w:rPr>
              <w:t>AND ENGINEERING IN RENEWABLE ENERGY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416BFD" w:rsidRPr="00933DB0" w:rsidRDefault="00D758FC">
            <w:pPr>
              <w:pStyle w:val="P68B1DB1-TableParagraph2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-</w:t>
            </w:r>
          </w:p>
        </w:tc>
        <w:tc>
          <w:tcPr>
            <w:tcW w:w="2276" w:type="dxa"/>
            <w:tcBorders>
              <w:left w:val="nil"/>
            </w:tcBorders>
          </w:tcPr>
          <w:p w:rsidR="00416BFD" w:rsidRPr="00933DB0" w:rsidRDefault="00D758FC">
            <w:pPr>
              <w:pStyle w:val="P68B1DB1-TableParagraph2"/>
              <w:ind w:left="115"/>
              <w:rPr>
                <w:lang w:val="en-GB"/>
              </w:rPr>
            </w:pPr>
            <w:r w:rsidRPr="00933DB0">
              <w:rPr>
                <w:lang w:val="en-GB"/>
              </w:rPr>
              <w:t xml:space="preserve">PLN 2300 per </w:t>
            </w:r>
            <w:r w:rsidR="00933DB0" w:rsidRPr="00933DB0">
              <w:rPr>
                <w:lang w:val="en-GB"/>
              </w:rPr>
              <w:t>semester</w:t>
            </w:r>
          </w:p>
        </w:tc>
      </w:tr>
      <w:tr w:rsidR="00416BFD" w:rsidRPr="00933DB0">
        <w:trPr>
          <w:trHeight w:val="316"/>
        </w:trPr>
        <w:tc>
          <w:tcPr>
            <w:tcW w:w="7337" w:type="dxa"/>
            <w:tcBorders>
              <w:right w:val="nil"/>
            </w:tcBorders>
          </w:tcPr>
          <w:p w:rsidR="00416BFD" w:rsidRPr="00933DB0" w:rsidRDefault="00A835E0" w:rsidP="00A835E0">
            <w:pPr>
              <w:pStyle w:val="P68B1DB1-TableParagraph2"/>
              <w:ind w:left="390"/>
              <w:rPr>
                <w:lang w:val="en-GB"/>
              </w:rPr>
            </w:pPr>
            <w:r w:rsidRPr="00933DB0">
              <w:rPr>
                <w:lang w:val="en-GB"/>
              </w:rPr>
              <w:t xml:space="preserve">- </w:t>
            </w:r>
            <w:r w:rsidR="00D758FC" w:rsidRPr="00933DB0">
              <w:rPr>
                <w:lang w:val="en-GB"/>
              </w:rPr>
              <w:t xml:space="preserve">in the fields of: AUTOMATIC CONTROL AND ROBOTICS, ELECTRICAL POWER ENGINEERING, ELECTRICAL </w:t>
            </w:r>
            <w:r w:rsidRPr="00933DB0">
              <w:rPr>
                <w:lang w:val="en-GB"/>
              </w:rPr>
              <w:t>ENGINEERING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416BFD" w:rsidRPr="00933DB0" w:rsidRDefault="00D758FC">
            <w:pPr>
              <w:pStyle w:val="P68B1DB1-TableParagraph2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-</w:t>
            </w:r>
          </w:p>
        </w:tc>
        <w:tc>
          <w:tcPr>
            <w:tcW w:w="2276" w:type="dxa"/>
            <w:tcBorders>
              <w:left w:val="nil"/>
            </w:tcBorders>
          </w:tcPr>
          <w:p w:rsidR="00416BFD" w:rsidRPr="00933DB0" w:rsidRDefault="00D758FC">
            <w:pPr>
              <w:pStyle w:val="P68B1DB1-TableParagraph2"/>
              <w:ind w:left="115"/>
              <w:rPr>
                <w:lang w:val="en-GB"/>
              </w:rPr>
            </w:pPr>
            <w:r w:rsidRPr="00933DB0">
              <w:rPr>
                <w:lang w:val="en-GB"/>
              </w:rPr>
              <w:t xml:space="preserve">PLN 2000 per </w:t>
            </w:r>
            <w:r w:rsidR="00933DB0" w:rsidRPr="00933DB0">
              <w:rPr>
                <w:lang w:val="en-GB"/>
              </w:rPr>
              <w:t>semester</w:t>
            </w:r>
          </w:p>
        </w:tc>
      </w:tr>
      <w:tr w:rsidR="00416BFD" w:rsidRPr="00EB5F37">
        <w:trPr>
          <w:trHeight w:val="316"/>
        </w:trPr>
        <w:tc>
          <w:tcPr>
            <w:tcW w:w="7337" w:type="dxa"/>
            <w:tcBorders>
              <w:right w:val="nil"/>
            </w:tcBorders>
          </w:tcPr>
          <w:p w:rsidR="00416BFD" w:rsidRPr="00933DB0" w:rsidRDefault="00D758FC">
            <w:pPr>
              <w:pStyle w:val="P68B1DB1-TableParagraph2"/>
              <w:ind w:left="107"/>
              <w:rPr>
                <w:lang w:val="en-GB"/>
              </w:rPr>
            </w:pPr>
            <w:r w:rsidRPr="00933DB0">
              <w:rPr>
                <w:lang w:val="en-GB"/>
              </w:rPr>
              <w:t>5) confirmation of learning outcomes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416BFD" w:rsidRPr="00933DB0" w:rsidRDefault="00D758FC">
            <w:pPr>
              <w:pStyle w:val="P68B1DB1-TableParagraph2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-</w:t>
            </w:r>
          </w:p>
        </w:tc>
        <w:tc>
          <w:tcPr>
            <w:tcW w:w="2276" w:type="dxa"/>
            <w:tcBorders>
              <w:left w:val="nil"/>
            </w:tcBorders>
          </w:tcPr>
          <w:p w:rsidR="00416BFD" w:rsidRPr="00933DB0" w:rsidRDefault="00D758FC" w:rsidP="00A835E0">
            <w:pPr>
              <w:pStyle w:val="P68B1DB1-TableParagraph2"/>
              <w:ind w:left="115"/>
              <w:rPr>
                <w:lang w:val="en-GB"/>
              </w:rPr>
            </w:pPr>
            <w:r w:rsidRPr="00933DB0">
              <w:rPr>
                <w:lang w:val="en-GB"/>
              </w:rPr>
              <w:t xml:space="preserve">PLN 100 </w:t>
            </w:r>
            <w:r w:rsidR="00A835E0" w:rsidRPr="00933DB0">
              <w:rPr>
                <w:lang w:val="en-GB"/>
              </w:rPr>
              <w:t>per</w:t>
            </w:r>
            <w:r w:rsidRPr="00933DB0">
              <w:rPr>
                <w:lang w:val="en-GB"/>
              </w:rPr>
              <w:t xml:space="preserve"> one ECTS point</w:t>
            </w:r>
          </w:p>
        </w:tc>
      </w:tr>
      <w:tr w:rsidR="00416BFD" w:rsidRPr="00933DB0">
        <w:trPr>
          <w:trHeight w:val="316"/>
        </w:trPr>
        <w:tc>
          <w:tcPr>
            <w:tcW w:w="7337" w:type="dxa"/>
            <w:tcBorders>
              <w:right w:val="nil"/>
            </w:tcBorders>
          </w:tcPr>
          <w:p w:rsidR="00416BFD" w:rsidRPr="00933DB0" w:rsidRDefault="00D758FC" w:rsidP="00A835E0">
            <w:pPr>
              <w:pStyle w:val="P68B1DB1-TableParagraph2"/>
              <w:ind w:left="107"/>
              <w:rPr>
                <w:lang w:val="en-GB"/>
              </w:rPr>
            </w:pPr>
            <w:r w:rsidRPr="00933DB0">
              <w:rPr>
                <w:lang w:val="en-GB"/>
              </w:rPr>
              <w:t>6) part-time PhD studies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416BFD" w:rsidRPr="00933DB0" w:rsidRDefault="00D758FC">
            <w:pPr>
              <w:pStyle w:val="P68B1DB1-TableParagraph2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-</w:t>
            </w:r>
          </w:p>
        </w:tc>
        <w:tc>
          <w:tcPr>
            <w:tcW w:w="2276" w:type="dxa"/>
            <w:tcBorders>
              <w:left w:val="nil"/>
            </w:tcBorders>
          </w:tcPr>
          <w:p w:rsidR="00416BFD" w:rsidRPr="00933DB0" w:rsidRDefault="00D758FC">
            <w:pPr>
              <w:pStyle w:val="P68B1DB1-TableParagraph2"/>
              <w:ind w:left="115"/>
              <w:rPr>
                <w:lang w:val="en-GB"/>
              </w:rPr>
            </w:pPr>
            <w:r w:rsidRPr="00933DB0">
              <w:rPr>
                <w:lang w:val="en-GB"/>
              </w:rPr>
              <w:t xml:space="preserve">PLN 1200 per </w:t>
            </w:r>
            <w:r w:rsidR="00933DB0" w:rsidRPr="00933DB0">
              <w:rPr>
                <w:lang w:val="en-GB"/>
              </w:rPr>
              <w:t>semester</w:t>
            </w:r>
          </w:p>
        </w:tc>
      </w:tr>
      <w:tr w:rsidR="00416BFD" w:rsidRPr="00933DB0">
        <w:trPr>
          <w:trHeight w:val="316"/>
        </w:trPr>
        <w:tc>
          <w:tcPr>
            <w:tcW w:w="7337" w:type="dxa"/>
            <w:tcBorders>
              <w:right w:val="nil"/>
            </w:tcBorders>
          </w:tcPr>
          <w:p w:rsidR="00416BFD" w:rsidRPr="00933DB0" w:rsidRDefault="00D758FC" w:rsidP="00A835E0">
            <w:pPr>
              <w:pStyle w:val="P68B1DB1-TableParagraph2"/>
              <w:ind w:left="107"/>
              <w:rPr>
                <w:lang w:val="en-GB"/>
              </w:rPr>
            </w:pPr>
            <w:r w:rsidRPr="00933DB0">
              <w:rPr>
                <w:lang w:val="en-GB"/>
              </w:rPr>
              <w:t>7)</w:t>
            </w:r>
            <w:r w:rsidR="00A835E0" w:rsidRPr="00933DB0">
              <w:rPr>
                <w:lang w:val="en-GB"/>
              </w:rPr>
              <w:t xml:space="preserve"> </w:t>
            </w:r>
            <w:r w:rsidRPr="00933DB0">
              <w:rPr>
                <w:lang w:val="en-GB"/>
              </w:rPr>
              <w:t>postgraduate studies and other forms of education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416BFD" w:rsidRPr="00933DB0" w:rsidRDefault="00D758FC">
            <w:pPr>
              <w:pStyle w:val="P68B1DB1-TableParagraph2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-</w:t>
            </w:r>
          </w:p>
        </w:tc>
        <w:tc>
          <w:tcPr>
            <w:tcW w:w="2276" w:type="dxa"/>
            <w:tcBorders>
              <w:left w:val="nil"/>
            </w:tcBorders>
          </w:tcPr>
          <w:p w:rsidR="00416BFD" w:rsidRPr="00933DB0" w:rsidRDefault="00D758FC" w:rsidP="00A835E0">
            <w:pPr>
              <w:pStyle w:val="P68B1DB1-TableParagraph2"/>
              <w:ind w:left="115"/>
              <w:rPr>
                <w:lang w:val="en-GB"/>
              </w:rPr>
            </w:pPr>
            <w:r w:rsidRPr="00933DB0">
              <w:rPr>
                <w:lang w:val="en-GB"/>
              </w:rPr>
              <w:t>according to cost estimate</w:t>
            </w:r>
          </w:p>
        </w:tc>
      </w:tr>
    </w:tbl>
    <w:p w:rsidR="00416BFD" w:rsidRPr="00933DB0" w:rsidRDefault="00416BFD">
      <w:pPr>
        <w:pStyle w:val="Tekstpodstawowy"/>
        <w:spacing w:before="9"/>
        <w:rPr>
          <w:b/>
          <w:sz w:val="23"/>
          <w:lang w:val="en-GB"/>
        </w:rPr>
      </w:pPr>
    </w:p>
    <w:p w:rsidR="00416BFD" w:rsidRPr="00933DB0" w:rsidRDefault="00EB5F37">
      <w:pPr>
        <w:pStyle w:val="Akapitzlist"/>
        <w:numPr>
          <w:ilvl w:val="0"/>
          <w:numId w:val="1"/>
        </w:numPr>
        <w:tabs>
          <w:tab w:val="left" w:pos="482"/>
        </w:tabs>
        <w:spacing w:after="35" w:line="247" w:lineRule="auto"/>
        <w:ind w:left="479" w:right="710" w:hanging="358"/>
        <w:rPr>
          <w:lang w:val="en-GB"/>
        </w:rPr>
      </w:pPr>
      <w:r>
        <w:rPr>
          <w:b/>
          <w:lang w:val="en-GB"/>
        </w:rPr>
        <w:t>Tuition f</w:t>
      </w:r>
      <w:r w:rsidR="00D758FC" w:rsidRPr="00933DB0">
        <w:rPr>
          <w:b/>
          <w:lang w:val="en-GB"/>
        </w:rPr>
        <w:t xml:space="preserve">ees paid by international students </w:t>
      </w:r>
      <w:r w:rsidR="00D758FC" w:rsidRPr="00933DB0">
        <w:rPr>
          <w:lang w:val="en-GB"/>
        </w:rPr>
        <w:t xml:space="preserve">(excluding persons listed in </w:t>
      </w:r>
      <w:r w:rsidR="00C85316" w:rsidRPr="00933DB0">
        <w:rPr>
          <w:lang w:val="en-GB"/>
        </w:rPr>
        <w:t>Article</w:t>
      </w:r>
      <w:r w:rsidR="00D758FC" w:rsidRPr="00933DB0">
        <w:rPr>
          <w:lang w:val="en-GB"/>
        </w:rPr>
        <w:t xml:space="preserve"> 324</w:t>
      </w:r>
      <w:r w:rsidR="00C85316" w:rsidRPr="00933DB0">
        <w:rPr>
          <w:lang w:val="en-GB"/>
        </w:rPr>
        <w:t xml:space="preserve"> item 2 of the </w:t>
      </w:r>
      <w:r w:rsidR="00B10DFA" w:rsidRPr="00933DB0">
        <w:rPr>
          <w:lang w:val="en-GB"/>
        </w:rPr>
        <w:t>Bill of July 20, 2018</w:t>
      </w:r>
      <w:r w:rsidR="00D758FC" w:rsidRPr="00933DB0">
        <w:rPr>
          <w:lang w:val="en-GB"/>
        </w:rPr>
        <w:t xml:space="preserve"> Laws of 2022, </w:t>
      </w:r>
      <w:r w:rsidR="00C85316" w:rsidRPr="00933DB0">
        <w:rPr>
          <w:rFonts w:ascii="Arial Narrow" w:hAnsi="Arial Narrow"/>
          <w:szCs w:val="22"/>
          <w:lang w:val="en-GB"/>
        </w:rPr>
        <w:t>L</w:t>
      </w:r>
      <w:r w:rsidR="00C85316" w:rsidRPr="00933DB0">
        <w:rPr>
          <w:rStyle w:val="y2iqfc"/>
          <w:rFonts w:ascii="Arial Narrow" w:hAnsi="Arial Narrow"/>
          <w:color w:val="202124"/>
          <w:szCs w:val="22"/>
          <w:lang w:val="en-GB"/>
        </w:rPr>
        <w:t>aw on Higher Education and Science</w:t>
      </w:r>
      <w:r w:rsidR="00B10DFA" w:rsidRPr="00933DB0">
        <w:rPr>
          <w:lang w:val="en-GB"/>
        </w:rPr>
        <w:t>, Journal of Laws  item 574, as amended):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394"/>
        <w:gridCol w:w="2120"/>
        <w:gridCol w:w="2870"/>
      </w:tblGrid>
      <w:tr w:rsidR="00416BFD" w:rsidRPr="00933DB0">
        <w:trPr>
          <w:trHeight w:val="234"/>
        </w:trPr>
        <w:tc>
          <w:tcPr>
            <w:tcW w:w="428" w:type="dxa"/>
          </w:tcPr>
          <w:p w:rsidR="00416BFD" w:rsidRPr="00933DB0" w:rsidRDefault="00D758FC">
            <w:pPr>
              <w:pStyle w:val="P68B1DB1-TableParagraph2"/>
              <w:spacing w:before="2" w:line="213" w:lineRule="exact"/>
              <w:ind w:left="107"/>
              <w:rPr>
                <w:lang w:val="en-GB"/>
              </w:rPr>
            </w:pPr>
            <w:r w:rsidRPr="00933DB0">
              <w:rPr>
                <w:lang w:val="en-GB"/>
              </w:rPr>
              <w:t>No.</w:t>
            </w:r>
          </w:p>
        </w:tc>
        <w:tc>
          <w:tcPr>
            <w:tcW w:w="4394" w:type="dxa"/>
          </w:tcPr>
          <w:p w:rsidR="00416BFD" w:rsidRPr="00933DB0" w:rsidRDefault="00D758FC">
            <w:pPr>
              <w:pStyle w:val="P68B1DB1-TableParagraph2"/>
              <w:spacing w:before="2" w:line="213" w:lineRule="exact"/>
              <w:ind w:left="1696" w:right="1691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Type of educational service</w:t>
            </w:r>
          </w:p>
        </w:tc>
        <w:tc>
          <w:tcPr>
            <w:tcW w:w="2120" w:type="dxa"/>
          </w:tcPr>
          <w:p w:rsidR="00416BFD" w:rsidRPr="00933DB0" w:rsidRDefault="00B10DFA" w:rsidP="00B10DFA">
            <w:pPr>
              <w:pStyle w:val="P68B1DB1-TableParagraph2"/>
              <w:spacing w:before="2" w:line="213" w:lineRule="exact"/>
              <w:ind w:left="121" w:right="107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Fee</w:t>
            </w:r>
          </w:p>
        </w:tc>
        <w:tc>
          <w:tcPr>
            <w:tcW w:w="2870" w:type="dxa"/>
          </w:tcPr>
          <w:p w:rsidR="00416BFD" w:rsidRPr="00933DB0" w:rsidRDefault="00D758FC">
            <w:pPr>
              <w:pStyle w:val="P68B1DB1-TableParagraph2"/>
              <w:spacing w:before="2" w:line="213" w:lineRule="exact"/>
              <w:ind w:left="1198" w:right="1185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Notes</w:t>
            </w:r>
          </w:p>
        </w:tc>
      </w:tr>
      <w:tr w:rsidR="00416BFD" w:rsidRPr="00EB5F37">
        <w:trPr>
          <w:trHeight w:val="470"/>
        </w:trPr>
        <w:tc>
          <w:tcPr>
            <w:tcW w:w="428" w:type="dxa"/>
          </w:tcPr>
          <w:p w:rsidR="00416BFD" w:rsidRPr="00933DB0" w:rsidRDefault="00D758FC">
            <w:pPr>
              <w:pStyle w:val="P68B1DB1-TableParagraph2"/>
              <w:spacing w:before="119"/>
              <w:ind w:left="107"/>
              <w:rPr>
                <w:lang w:val="en-GB"/>
              </w:rPr>
            </w:pPr>
            <w:r w:rsidRPr="00933DB0">
              <w:rPr>
                <w:lang w:val="en-GB"/>
              </w:rPr>
              <w:lastRenderedPageBreak/>
              <w:t>1.</w:t>
            </w:r>
          </w:p>
        </w:tc>
        <w:tc>
          <w:tcPr>
            <w:tcW w:w="4394" w:type="dxa"/>
          </w:tcPr>
          <w:p w:rsidR="00416BFD" w:rsidRPr="00933DB0" w:rsidRDefault="00D758FC">
            <w:pPr>
              <w:pStyle w:val="P68B1DB1-TableParagraph2"/>
              <w:spacing w:before="119"/>
              <w:ind w:left="104"/>
              <w:rPr>
                <w:lang w:val="en-GB"/>
              </w:rPr>
            </w:pPr>
            <w:r w:rsidRPr="00933DB0">
              <w:rPr>
                <w:lang w:val="en-GB"/>
              </w:rPr>
              <w:t>First-cycle education</w:t>
            </w:r>
          </w:p>
        </w:tc>
        <w:tc>
          <w:tcPr>
            <w:tcW w:w="2120" w:type="dxa"/>
          </w:tcPr>
          <w:p w:rsidR="00416BFD" w:rsidRPr="00933DB0" w:rsidRDefault="00D758FC" w:rsidP="00F22A76">
            <w:pPr>
              <w:pStyle w:val="P68B1DB1-TableParagraph2"/>
              <w:spacing w:before="2"/>
              <w:ind w:left="121" w:right="104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 xml:space="preserve">1st </w:t>
            </w:r>
            <w:r w:rsidR="00933DB0" w:rsidRPr="00933DB0">
              <w:rPr>
                <w:lang w:val="en-GB"/>
              </w:rPr>
              <w:t>semester</w:t>
            </w:r>
            <w:r w:rsidRPr="00933DB0">
              <w:rPr>
                <w:lang w:val="en-GB"/>
              </w:rPr>
              <w:t xml:space="preserve"> </w:t>
            </w:r>
            <w:r w:rsidR="00F22A76" w:rsidRPr="00933DB0">
              <w:rPr>
                <w:lang w:val="en-GB"/>
              </w:rPr>
              <w:t xml:space="preserve">PLN </w:t>
            </w:r>
            <w:r w:rsidRPr="00933DB0">
              <w:rPr>
                <w:lang w:val="en-GB"/>
              </w:rPr>
              <w:t>5700,</w:t>
            </w:r>
            <w:r w:rsidR="00F22A76" w:rsidRPr="00933DB0">
              <w:rPr>
                <w:lang w:val="en-GB"/>
              </w:rPr>
              <w:t xml:space="preserve"> </w:t>
            </w:r>
            <w:r w:rsidRPr="00933DB0">
              <w:rPr>
                <w:lang w:val="en-GB"/>
              </w:rPr>
              <w:t xml:space="preserve">for each subsequent </w:t>
            </w:r>
            <w:r w:rsidR="00933DB0" w:rsidRPr="00933DB0">
              <w:rPr>
                <w:lang w:val="en-GB"/>
              </w:rPr>
              <w:t>semester</w:t>
            </w:r>
            <w:r w:rsidRPr="00933DB0">
              <w:rPr>
                <w:lang w:val="en-GB"/>
              </w:rPr>
              <w:t xml:space="preserve"> PLN 4</w:t>
            </w:r>
            <w:r w:rsidR="00DD6219">
              <w:rPr>
                <w:lang w:val="en-GB"/>
              </w:rPr>
              <w:t>7</w:t>
            </w:r>
            <w:r w:rsidRPr="00933DB0">
              <w:rPr>
                <w:lang w:val="en-GB"/>
              </w:rPr>
              <w:t>00</w:t>
            </w:r>
          </w:p>
        </w:tc>
        <w:tc>
          <w:tcPr>
            <w:tcW w:w="2870" w:type="dxa"/>
            <w:vMerge w:val="restart"/>
          </w:tcPr>
          <w:p w:rsidR="00416BFD" w:rsidRPr="00933DB0" w:rsidRDefault="00D758FC">
            <w:pPr>
              <w:pStyle w:val="P68B1DB1-TableParagraph2"/>
              <w:spacing w:before="129" w:line="244" w:lineRule="auto"/>
              <w:ind w:left="112" w:right="142"/>
              <w:rPr>
                <w:lang w:val="en-GB"/>
              </w:rPr>
            </w:pPr>
            <w:r w:rsidRPr="00933DB0">
              <w:rPr>
                <w:lang w:val="en-GB"/>
              </w:rPr>
              <w:t>If the period of study is shorter than the academic year, the fee is calculated in proportion to the actual time of study</w:t>
            </w:r>
          </w:p>
        </w:tc>
      </w:tr>
      <w:tr w:rsidR="00416BFD" w:rsidRPr="00EB5F37">
        <w:trPr>
          <w:trHeight w:val="470"/>
        </w:trPr>
        <w:tc>
          <w:tcPr>
            <w:tcW w:w="428" w:type="dxa"/>
          </w:tcPr>
          <w:p w:rsidR="00416BFD" w:rsidRPr="00933DB0" w:rsidRDefault="00D758FC">
            <w:pPr>
              <w:pStyle w:val="P68B1DB1-TableParagraph2"/>
              <w:spacing w:before="119"/>
              <w:ind w:left="107"/>
              <w:rPr>
                <w:lang w:val="en-GB"/>
              </w:rPr>
            </w:pPr>
            <w:r w:rsidRPr="00933DB0">
              <w:rPr>
                <w:lang w:val="en-GB"/>
              </w:rPr>
              <w:t>2.</w:t>
            </w:r>
          </w:p>
        </w:tc>
        <w:tc>
          <w:tcPr>
            <w:tcW w:w="4394" w:type="dxa"/>
          </w:tcPr>
          <w:p w:rsidR="00416BFD" w:rsidRPr="00933DB0" w:rsidRDefault="00D758FC">
            <w:pPr>
              <w:pStyle w:val="P68B1DB1-TableParagraph2"/>
              <w:spacing w:before="119"/>
              <w:ind w:left="104"/>
              <w:rPr>
                <w:lang w:val="en-GB"/>
              </w:rPr>
            </w:pPr>
            <w:r w:rsidRPr="00933DB0">
              <w:rPr>
                <w:lang w:val="en-GB"/>
              </w:rPr>
              <w:t>Second-cycle education</w:t>
            </w:r>
          </w:p>
        </w:tc>
        <w:tc>
          <w:tcPr>
            <w:tcW w:w="2120" w:type="dxa"/>
          </w:tcPr>
          <w:p w:rsidR="00416BFD" w:rsidRPr="00933DB0" w:rsidRDefault="00D758FC" w:rsidP="00F22A76">
            <w:pPr>
              <w:pStyle w:val="P68B1DB1-TableParagraph2"/>
              <w:spacing w:before="2"/>
              <w:ind w:left="121" w:right="104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 xml:space="preserve">1st </w:t>
            </w:r>
            <w:r w:rsidR="00933DB0" w:rsidRPr="00933DB0">
              <w:rPr>
                <w:lang w:val="en-GB"/>
              </w:rPr>
              <w:t>semester</w:t>
            </w:r>
            <w:r w:rsidR="00F22A76" w:rsidRPr="00933DB0">
              <w:rPr>
                <w:lang w:val="en-GB"/>
              </w:rPr>
              <w:t xml:space="preserve"> PLN 7500, </w:t>
            </w:r>
            <w:r w:rsidRPr="00933DB0">
              <w:rPr>
                <w:lang w:val="en-GB"/>
              </w:rPr>
              <w:t xml:space="preserve">for each subsequent </w:t>
            </w:r>
            <w:r w:rsidR="00933DB0" w:rsidRPr="00933DB0">
              <w:rPr>
                <w:lang w:val="en-GB"/>
              </w:rPr>
              <w:t>semester</w:t>
            </w:r>
            <w:r w:rsidRPr="00933DB0">
              <w:rPr>
                <w:lang w:val="en-GB"/>
              </w:rPr>
              <w:t xml:space="preserve"> PLN </w:t>
            </w:r>
            <w:r w:rsidR="00DD6219">
              <w:rPr>
                <w:lang w:val="en-GB"/>
              </w:rPr>
              <w:t>66</w:t>
            </w:r>
            <w:r w:rsidRPr="00933DB0">
              <w:rPr>
                <w:lang w:val="en-GB"/>
              </w:rPr>
              <w:t>00</w:t>
            </w:r>
          </w:p>
        </w:tc>
        <w:tc>
          <w:tcPr>
            <w:tcW w:w="2870" w:type="dxa"/>
            <w:vMerge/>
            <w:tcBorders>
              <w:top w:val="nil"/>
            </w:tcBorders>
          </w:tcPr>
          <w:p w:rsidR="00416BFD" w:rsidRPr="00933DB0" w:rsidRDefault="00416BFD">
            <w:pPr>
              <w:rPr>
                <w:sz w:val="2"/>
                <w:lang w:val="en-GB"/>
              </w:rPr>
            </w:pPr>
          </w:p>
        </w:tc>
      </w:tr>
      <w:tr w:rsidR="00416BFD" w:rsidRPr="00EB5F37">
        <w:trPr>
          <w:trHeight w:val="470"/>
        </w:trPr>
        <w:tc>
          <w:tcPr>
            <w:tcW w:w="428" w:type="dxa"/>
          </w:tcPr>
          <w:p w:rsidR="00416BFD" w:rsidRPr="00933DB0" w:rsidRDefault="00D758FC">
            <w:pPr>
              <w:pStyle w:val="P68B1DB1-TableParagraph2"/>
              <w:spacing w:before="119"/>
              <w:ind w:left="107"/>
              <w:rPr>
                <w:lang w:val="en-GB"/>
              </w:rPr>
            </w:pPr>
            <w:r w:rsidRPr="00933DB0">
              <w:rPr>
                <w:lang w:val="en-GB"/>
              </w:rPr>
              <w:t>3.</w:t>
            </w:r>
          </w:p>
        </w:tc>
        <w:tc>
          <w:tcPr>
            <w:tcW w:w="4394" w:type="dxa"/>
          </w:tcPr>
          <w:p w:rsidR="00416BFD" w:rsidRPr="00933DB0" w:rsidRDefault="00D758FC">
            <w:pPr>
              <w:pStyle w:val="P68B1DB1-TableParagraph2"/>
              <w:spacing w:before="0" w:line="236" w:lineRule="exact"/>
              <w:ind w:left="104"/>
              <w:rPr>
                <w:lang w:val="en-GB"/>
              </w:rPr>
            </w:pPr>
            <w:r w:rsidRPr="00933DB0">
              <w:rPr>
                <w:lang w:val="en-GB"/>
              </w:rPr>
              <w:t xml:space="preserve">Postgraduate studies, scientific, specialization and </w:t>
            </w:r>
            <w:proofErr w:type="spellStart"/>
            <w:r w:rsidRPr="00933DB0">
              <w:rPr>
                <w:lang w:val="en-GB"/>
              </w:rPr>
              <w:t>habi</w:t>
            </w:r>
            <w:r w:rsidR="00F22A76" w:rsidRPr="00933DB0">
              <w:rPr>
                <w:lang w:val="en-GB"/>
              </w:rPr>
              <w:t>li</w:t>
            </w:r>
            <w:r w:rsidRPr="00933DB0">
              <w:rPr>
                <w:lang w:val="en-GB"/>
              </w:rPr>
              <w:t>tation</w:t>
            </w:r>
            <w:proofErr w:type="spellEnd"/>
            <w:r w:rsidRPr="00933DB0">
              <w:rPr>
                <w:lang w:val="en-GB"/>
              </w:rPr>
              <w:t xml:space="preserve"> internships, professional courses and internships</w:t>
            </w:r>
          </w:p>
        </w:tc>
        <w:tc>
          <w:tcPr>
            <w:tcW w:w="2120" w:type="dxa"/>
          </w:tcPr>
          <w:p w:rsidR="00416BFD" w:rsidRPr="00933DB0" w:rsidRDefault="00D758FC" w:rsidP="00F22A76">
            <w:pPr>
              <w:pStyle w:val="P68B1DB1-TableParagraph2"/>
              <w:spacing w:before="0" w:line="236" w:lineRule="exact"/>
              <w:ind w:left="585" w:hanging="413"/>
              <w:rPr>
                <w:lang w:val="en-GB"/>
              </w:rPr>
            </w:pPr>
            <w:r w:rsidRPr="00933DB0">
              <w:rPr>
                <w:lang w:val="en-GB"/>
              </w:rPr>
              <w:t xml:space="preserve">according to </w:t>
            </w:r>
            <w:r w:rsidR="00F22A76" w:rsidRPr="00933DB0">
              <w:rPr>
                <w:lang w:val="en-GB"/>
              </w:rPr>
              <w:t xml:space="preserve"> individual </w:t>
            </w:r>
            <w:r w:rsidRPr="00933DB0">
              <w:rPr>
                <w:lang w:val="en-GB"/>
              </w:rPr>
              <w:t xml:space="preserve"> cost estimate</w:t>
            </w:r>
          </w:p>
        </w:tc>
        <w:tc>
          <w:tcPr>
            <w:tcW w:w="2870" w:type="dxa"/>
            <w:vMerge/>
            <w:tcBorders>
              <w:top w:val="nil"/>
            </w:tcBorders>
          </w:tcPr>
          <w:p w:rsidR="00416BFD" w:rsidRPr="00933DB0" w:rsidRDefault="00416BFD">
            <w:pPr>
              <w:rPr>
                <w:sz w:val="2"/>
                <w:lang w:val="en-GB"/>
              </w:rPr>
            </w:pPr>
          </w:p>
        </w:tc>
      </w:tr>
      <w:tr w:rsidR="00416BFD" w:rsidRPr="00933DB0">
        <w:trPr>
          <w:trHeight w:val="227"/>
        </w:trPr>
        <w:tc>
          <w:tcPr>
            <w:tcW w:w="428" w:type="dxa"/>
            <w:vMerge w:val="restart"/>
          </w:tcPr>
          <w:p w:rsidR="00416BFD" w:rsidRPr="00933DB0" w:rsidRDefault="00D758FC">
            <w:pPr>
              <w:pStyle w:val="P68B1DB1-TableParagraph2"/>
              <w:spacing w:before="0"/>
              <w:ind w:left="107"/>
              <w:rPr>
                <w:lang w:val="en-GB"/>
              </w:rPr>
            </w:pPr>
            <w:r w:rsidRPr="00933DB0">
              <w:rPr>
                <w:lang w:val="en-GB"/>
              </w:rPr>
              <w:t>4.</w:t>
            </w:r>
          </w:p>
        </w:tc>
        <w:tc>
          <w:tcPr>
            <w:tcW w:w="4394" w:type="dxa"/>
            <w:tcBorders>
              <w:bottom w:val="nil"/>
            </w:tcBorders>
          </w:tcPr>
          <w:p w:rsidR="00416BFD" w:rsidRPr="00933DB0" w:rsidRDefault="00D758FC" w:rsidP="00F22A76">
            <w:pPr>
              <w:pStyle w:val="P68B1DB1-TableParagraph2"/>
              <w:spacing w:before="0" w:line="208" w:lineRule="exact"/>
              <w:ind w:left="104"/>
              <w:rPr>
                <w:lang w:val="en-GB"/>
              </w:rPr>
            </w:pPr>
            <w:r w:rsidRPr="00933DB0">
              <w:rPr>
                <w:lang w:val="en-GB"/>
              </w:rPr>
              <w:t>R</w:t>
            </w:r>
            <w:r w:rsidR="00F22A76" w:rsidRPr="00933DB0">
              <w:rPr>
                <w:lang w:val="en-GB"/>
              </w:rPr>
              <w:t>etake</w:t>
            </w:r>
            <w:r w:rsidRPr="00933DB0">
              <w:rPr>
                <w:lang w:val="en-GB"/>
              </w:rPr>
              <w:t xml:space="preserve"> classes in first- and second-cycle studies</w:t>
            </w:r>
          </w:p>
        </w:tc>
        <w:tc>
          <w:tcPr>
            <w:tcW w:w="2120" w:type="dxa"/>
            <w:vMerge w:val="restart"/>
          </w:tcPr>
          <w:p w:rsidR="00416BFD" w:rsidRPr="00933DB0" w:rsidRDefault="00416BFD">
            <w:pPr>
              <w:pStyle w:val="TableParagraph"/>
              <w:spacing w:before="5"/>
              <w:ind w:left="0"/>
              <w:rPr>
                <w:sz w:val="20"/>
                <w:lang w:val="en-GB"/>
              </w:rPr>
            </w:pPr>
          </w:p>
          <w:p w:rsidR="00416BFD" w:rsidRPr="00933DB0" w:rsidRDefault="00D758FC">
            <w:pPr>
              <w:pStyle w:val="P68B1DB1-TableParagraph2"/>
              <w:spacing w:before="0" w:line="213" w:lineRule="exact"/>
              <w:ind w:left="121" w:right="104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PLN 400</w:t>
            </w:r>
          </w:p>
        </w:tc>
        <w:tc>
          <w:tcPr>
            <w:tcW w:w="2870" w:type="dxa"/>
            <w:vMerge w:val="restart"/>
          </w:tcPr>
          <w:p w:rsidR="00416BFD" w:rsidRPr="00933DB0" w:rsidRDefault="00416BFD">
            <w:pPr>
              <w:pStyle w:val="TableParagraph"/>
              <w:spacing w:before="0"/>
              <w:ind w:left="0"/>
              <w:rPr>
                <w:rFonts w:ascii="Liberation Serif"/>
                <w:sz w:val="20"/>
                <w:lang w:val="en-GB"/>
              </w:rPr>
            </w:pPr>
          </w:p>
        </w:tc>
      </w:tr>
      <w:tr w:rsidR="00416BFD" w:rsidRPr="00EB5F37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:rsidR="00416BFD" w:rsidRPr="00933DB0" w:rsidRDefault="00416BFD">
            <w:pPr>
              <w:rPr>
                <w:sz w:val="2"/>
                <w:lang w:val="en-GB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416BFD" w:rsidRPr="00933DB0" w:rsidRDefault="00D758FC" w:rsidP="00F22A76">
            <w:pPr>
              <w:pStyle w:val="P68B1DB1-TableParagraph2"/>
              <w:numPr>
                <w:ilvl w:val="0"/>
                <w:numId w:val="2"/>
              </w:numPr>
              <w:spacing w:before="0" w:line="210" w:lineRule="exact"/>
              <w:rPr>
                <w:lang w:val="en-GB"/>
              </w:rPr>
            </w:pPr>
            <w:r w:rsidRPr="00933DB0">
              <w:rPr>
                <w:rFonts w:ascii="Liberation Sans"/>
                <w:lang w:val="en-GB"/>
              </w:rPr>
              <w:t xml:space="preserve">up </w:t>
            </w:r>
            <w:r w:rsidRPr="00933DB0">
              <w:rPr>
                <w:lang w:val="en-GB"/>
              </w:rPr>
              <w:t xml:space="preserve">to 30 hours per </w:t>
            </w:r>
            <w:r w:rsidR="00933DB0" w:rsidRPr="00933DB0">
              <w:rPr>
                <w:lang w:val="en-GB"/>
              </w:rPr>
              <w:t>semester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:rsidR="00416BFD" w:rsidRPr="00933DB0" w:rsidRDefault="00416BFD">
            <w:pPr>
              <w:rPr>
                <w:sz w:val="2"/>
                <w:lang w:val="en-GB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416BFD" w:rsidRPr="00933DB0" w:rsidRDefault="00416BFD">
            <w:pPr>
              <w:rPr>
                <w:sz w:val="2"/>
                <w:lang w:val="en-GB"/>
              </w:rPr>
            </w:pPr>
          </w:p>
        </w:tc>
      </w:tr>
      <w:tr w:rsidR="00416BFD" w:rsidRPr="00933DB0">
        <w:trPr>
          <w:trHeight w:val="234"/>
        </w:trPr>
        <w:tc>
          <w:tcPr>
            <w:tcW w:w="428" w:type="dxa"/>
            <w:vMerge/>
            <w:tcBorders>
              <w:top w:val="nil"/>
            </w:tcBorders>
          </w:tcPr>
          <w:p w:rsidR="00416BFD" w:rsidRPr="00933DB0" w:rsidRDefault="00416BFD">
            <w:pPr>
              <w:rPr>
                <w:sz w:val="2"/>
                <w:lang w:val="en-GB"/>
              </w:rPr>
            </w:pPr>
          </w:p>
        </w:tc>
        <w:tc>
          <w:tcPr>
            <w:tcW w:w="4394" w:type="dxa"/>
          </w:tcPr>
          <w:p w:rsidR="00416BFD" w:rsidRPr="00933DB0" w:rsidRDefault="00D758FC" w:rsidP="00F22A76">
            <w:pPr>
              <w:pStyle w:val="P68B1DB1-TableParagraph2"/>
              <w:numPr>
                <w:ilvl w:val="0"/>
                <w:numId w:val="2"/>
              </w:numPr>
              <w:spacing w:before="2" w:line="213" w:lineRule="exact"/>
              <w:rPr>
                <w:lang w:val="en-GB"/>
              </w:rPr>
            </w:pPr>
            <w:r w:rsidRPr="00933DB0">
              <w:rPr>
                <w:lang w:val="en-GB"/>
              </w:rPr>
              <w:t xml:space="preserve">from 30 to 60 hours per </w:t>
            </w:r>
            <w:r w:rsidR="00933DB0" w:rsidRPr="00933DB0">
              <w:rPr>
                <w:lang w:val="en-GB"/>
              </w:rPr>
              <w:t>semester</w:t>
            </w:r>
          </w:p>
        </w:tc>
        <w:tc>
          <w:tcPr>
            <w:tcW w:w="2120" w:type="dxa"/>
          </w:tcPr>
          <w:p w:rsidR="00416BFD" w:rsidRPr="00933DB0" w:rsidRDefault="00F22A76" w:rsidP="00F22A76">
            <w:pPr>
              <w:pStyle w:val="P68B1DB1-TableParagraph2"/>
              <w:spacing w:before="2" w:line="213" w:lineRule="exact"/>
              <w:ind w:left="121" w:right="104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 xml:space="preserve">PLN </w:t>
            </w:r>
            <w:r w:rsidR="00D758FC" w:rsidRPr="00933DB0">
              <w:rPr>
                <w:lang w:val="en-GB"/>
              </w:rPr>
              <w:t xml:space="preserve">600 </w:t>
            </w:r>
          </w:p>
        </w:tc>
        <w:tc>
          <w:tcPr>
            <w:tcW w:w="2870" w:type="dxa"/>
          </w:tcPr>
          <w:p w:rsidR="00416BFD" w:rsidRPr="00933DB0" w:rsidRDefault="00416BFD">
            <w:pPr>
              <w:pStyle w:val="TableParagraph"/>
              <w:spacing w:before="0"/>
              <w:ind w:left="0"/>
              <w:rPr>
                <w:rFonts w:ascii="Liberation Serif"/>
                <w:sz w:val="16"/>
                <w:lang w:val="en-GB"/>
              </w:rPr>
            </w:pPr>
          </w:p>
        </w:tc>
      </w:tr>
      <w:tr w:rsidR="00416BFD" w:rsidRPr="00933DB0">
        <w:trPr>
          <w:trHeight w:val="234"/>
        </w:trPr>
        <w:tc>
          <w:tcPr>
            <w:tcW w:w="428" w:type="dxa"/>
            <w:vMerge/>
            <w:tcBorders>
              <w:top w:val="nil"/>
            </w:tcBorders>
          </w:tcPr>
          <w:p w:rsidR="00416BFD" w:rsidRPr="00933DB0" w:rsidRDefault="00416BFD">
            <w:pPr>
              <w:rPr>
                <w:sz w:val="2"/>
                <w:lang w:val="en-GB"/>
              </w:rPr>
            </w:pPr>
          </w:p>
        </w:tc>
        <w:tc>
          <w:tcPr>
            <w:tcW w:w="4394" w:type="dxa"/>
          </w:tcPr>
          <w:p w:rsidR="00416BFD" w:rsidRPr="00933DB0" w:rsidRDefault="00F22A76">
            <w:pPr>
              <w:pStyle w:val="P68B1DB1-TableParagraph2"/>
              <w:spacing w:before="2" w:line="213" w:lineRule="exact"/>
              <w:ind w:left="104"/>
              <w:rPr>
                <w:lang w:val="en-GB"/>
              </w:rPr>
            </w:pPr>
            <w:r w:rsidRPr="00933DB0">
              <w:rPr>
                <w:lang w:val="en-GB"/>
              </w:rPr>
              <w:t xml:space="preserve">-      </w:t>
            </w:r>
            <w:r w:rsidR="00D758FC" w:rsidRPr="00933DB0">
              <w:rPr>
                <w:lang w:val="en-GB"/>
              </w:rPr>
              <w:t xml:space="preserve">over 60 hours per </w:t>
            </w:r>
            <w:r w:rsidR="00933DB0" w:rsidRPr="00933DB0">
              <w:rPr>
                <w:lang w:val="en-GB"/>
              </w:rPr>
              <w:t>semester</w:t>
            </w:r>
          </w:p>
        </w:tc>
        <w:tc>
          <w:tcPr>
            <w:tcW w:w="2120" w:type="dxa"/>
          </w:tcPr>
          <w:p w:rsidR="00416BFD" w:rsidRPr="00933DB0" w:rsidRDefault="00F22A76" w:rsidP="00F22A76">
            <w:pPr>
              <w:pStyle w:val="P68B1DB1-TableParagraph2"/>
              <w:spacing w:before="2" w:line="213" w:lineRule="exact"/>
              <w:ind w:left="121" w:right="104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 xml:space="preserve">PLN 800 </w:t>
            </w:r>
          </w:p>
        </w:tc>
        <w:tc>
          <w:tcPr>
            <w:tcW w:w="2870" w:type="dxa"/>
          </w:tcPr>
          <w:p w:rsidR="00416BFD" w:rsidRPr="00933DB0" w:rsidRDefault="00416BFD">
            <w:pPr>
              <w:pStyle w:val="TableParagraph"/>
              <w:spacing w:before="0"/>
              <w:ind w:left="0"/>
              <w:rPr>
                <w:rFonts w:ascii="Liberation Serif"/>
                <w:sz w:val="16"/>
                <w:lang w:val="en-GB"/>
              </w:rPr>
            </w:pPr>
          </w:p>
        </w:tc>
      </w:tr>
      <w:tr w:rsidR="00416BFD" w:rsidRPr="00EB5F37">
        <w:trPr>
          <w:trHeight w:val="469"/>
        </w:trPr>
        <w:tc>
          <w:tcPr>
            <w:tcW w:w="428" w:type="dxa"/>
          </w:tcPr>
          <w:p w:rsidR="00416BFD" w:rsidRPr="00933DB0" w:rsidRDefault="00D758FC">
            <w:pPr>
              <w:pStyle w:val="P68B1DB1-TableParagraph2"/>
              <w:spacing w:before="119"/>
              <w:ind w:left="107"/>
              <w:rPr>
                <w:lang w:val="en-GB"/>
              </w:rPr>
            </w:pPr>
            <w:r w:rsidRPr="00933DB0">
              <w:rPr>
                <w:lang w:val="en-GB"/>
              </w:rPr>
              <w:t>5.</w:t>
            </w:r>
          </w:p>
        </w:tc>
        <w:tc>
          <w:tcPr>
            <w:tcW w:w="4394" w:type="dxa"/>
          </w:tcPr>
          <w:p w:rsidR="00416BFD" w:rsidRPr="00933DB0" w:rsidRDefault="00F22A76" w:rsidP="00F22A76">
            <w:pPr>
              <w:pStyle w:val="P68B1DB1-TableParagraph2"/>
              <w:spacing w:before="0" w:line="236" w:lineRule="exact"/>
              <w:ind w:left="104" w:right="465"/>
              <w:rPr>
                <w:lang w:val="en-GB"/>
              </w:rPr>
            </w:pPr>
            <w:r w:rsidRPr="00933DB0">
              <w:rPr>
                <w:lang w:val="en-GB"/>
              </w:rPr>
              <w:t xml:space="preserve">Attendance In language courses (Polish or other) of </w:t>
            </w:r>
            <w:r w:rsidR="00D758FC" w:rsidRPr="00933DB0">
              <w:rPr>
                <w:lang w:val="en-GB"/>
              </w:rPr>
              <w:t xml:space="preserve">600 </w:t>
            </w:r>
            <w:r w:rsidRPr="00933DB0">
              <w:rPr>
                <w:lang w:val="en-GB"/>
              </w:rPr>
              <w:t>hours  duration</w:t>
            </w:r>
          </w:p>
        </w:tc>
        <w:tc>
          <w:tcPr>
            <w:tcW w:w="2120" w:type="dxa"/>
          </w:tcPr>
          <w:p w:rsidR="00416BFD" w:rsidRPr="00933DB0" w:rsidRDefault="00D758FC">
            <w:pPr>
              <w:pStyle w:val="P68B1DB1-TableParagraph2"/>
              <w:spacing w:before="119"/>
              <w:ind w:left="121" w:right="104"/>
              <w:jc w:val="center"/>
              <w:rPr>
                <w:lang w:val="en-GB"/>
              </w:rPr>
            </w:pPr>
            <w:r w:rsidRPr="00933DB0">
              <w:rPr>
                <w:lang w:val="en-GB"/>
              </w:rPr>
              <w:t>no less than PLN 2000</w:t>
            </w:r>
          </w:p>
        </w:tc>
        <w:tc>
          <w:tcPr>
            <w:tcW w:w="2870" w:type="dxa"/>
          </w:tcPr>
          <w:p w:rsidR="00416BFD" w:rsidRPr="00933DB0" w:rsidRDefault="00F22A76" w:rsidP="00933DB0">
            <w:pPr>
              <w:pStyle w:val="P68B1DB1-TableParagraph2"/>
              <w:spacing w:before="0" w:line="236" w:lineRule="exact"/>
              <w:ind w:left="112"/>
              <w:rPr>
                <w:lang w:val="en-GB"/>
              </w:rPr>
            </w:pPr>
            <w:r w:rsidRPr="00933DB0">
              <w:rPr>
                <w:lang w:val="en-GB"/>
              </w:rPr>
              <w:t>P</w:t>
            </w:r>
            <w:r w:rsidR="00D758FC" w:rsidRPr="00933DB0">
              <w:rPr>
                <w:lang w:val="en-GB"/>
              </w:rPr>
              <w:t>rice is de</w:t>
            </w:r>
            <w:r w:rsidR="00933DB0" w:rsidRPr="00933DB0">
              <w:rPr>
                <w:lang w:val="en-GB"/>
              </w:rPr>
              <w:t>term</w:t>
            </w:r>
            <w:r w:rsidR="00D758FC" w:rsidRPr="00933DB0">
              <w:rPr>
                <w:lang w:val="en-GB"/>
              </w:rPr>
              <w:t xml:space="preserve">ined according to individual </w:t>
            </w:r>
            <w:r w:rsidRPr="00933DB0">
              <w:rPr>
                <w:lang w:val="en-GB"/>
              </w:rPr>
              <w:t xml:space="preserve">course </w:t>
            </w:r>
            <w:r w:rsidR="00D758FC" w:rsidRPr="00933DB0">
              <w:rPr>
                <w:lang w:val="en-GB"/>
              </w:rPr>
              <w:t>calculation</w:t>
            </w:r>
          </w:p>
        </w:tc>
      </w:tr>
    </w:tbl>
    <w:p w:rsidR="00D758FC" w:rsidRPr="00933DB0" w:rsidRDefault="00D758FC">
      <w:pPr>
        <w:rPr>
          <w:lang w:val="en-GB"/>
        </w:rPr>
      </w:pPr>
      <w:bookmarkStart w:id="0" w:name="_GoBack"/>
      <w:bookmarkEnd w:id="0"/>
    </w:p>
    <w:sectPr w:rsidR="00D758FC" w:rsidRPr="00933DB0" w:rsidSect="00416BFD">
      <w:type w:val="continuous"/>
      <w:pgSz w:w="11910" w:h="16850"/>
      <w:pgMar w:top="480" w:right="14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Liberation Sans Narrow">
    <w:altName w:val="Arial"/>
    <w:charset w:val="01"/>
    <w:family w:val="swiss"/>
    <w:pitch w:val="variable"/>
    <w:sig w:usb0="A00002AF" w:usb1="5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E6420"/>
    <w:multiLevelType w:val="hybridMultilevel"/>
    <w:tmpl w:val="6E30B80E"/>
    <w:lvl w:ilvl="0" w:tplc="7862BC1E">
      <w:start w:val="4"/>
      <w:numFmt w:val="bullet"/>
      <w:lvlText w:val="-"/>
      <w:lvlJc w:val="left"/>
      <w:pPr>
        <w:ind w:left="464" w:hanging="360"/>
      </w:pPr>
      <w:rPr>
        <w:rFonts w:ascii="Liberation Sans" w:eastAsia="Liberation Sans Narrow" w:hAnsi="Liberation Sans" w:cs="Liberation Sans" w:hint="default"/>
      </w:rPr>
    </w:lvl>
    <w:lvl w:ilvl="1" w:tplc="0415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 w15:restartNumberingAfterBreak="0">
    <w:nsid w:val="3B200DB6"/>
    <w:multiLevelType w:val="hybridMultilevel"/>
    <w:tmpl w:val="EC121BD6"/>
    <w:lvl w:ilvl="0" w:tplc="472CBDEE">
      <w:start w:val="1"/>
      <w:numFmt w:val="upperLetter"/>
      <w:lvlText w:val="%1."/>
      <w:lvlJc w:val="left"/>
      <w:pPr>
        <w:ind w:left="482" w:hanging="360"/>
        <w:jc w:val="left"/>
      </w:pPr>
      <w:rPr>
        <w:rFonts w:hint="default"/>
        <w:spacing w:val="-4"/>
        <w:w w:val="100"/>
        <w:lang w:val="pl-PL" w:eastAsia="en-US" w:bidi="ar-SA"/>
      </w:rPr>
    </w:lvl>
    <w:lvl w:ilvl="1" w:tplc="C52A66FC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2" w:tplc="4828873E">
      <w:numFmt w:val="bullet"/>
      <w:lvlText w:val="•"/>
      <w:lvlJc w:val="left"/>
      <w:pPr>
        <w:ind w:left="2421" w:hanging="360"/>
      </w:pPr>
      <w:rPr>
        <w:rFonts w:hint="default"/>
        <w:lang w:val="pl-PL" w:eastAsia="en-US" w:bidi="ar-SA"/>
      </w:rPr>
    </w:lvl>
    <w:lvl w:ilvl="3" w:tplc="BA7EFEA4">
      <w:numFmt w:val="bullet"/>
      <w:lvlText w:val="•"/>
      <w:lvlJc w:val="left"/>
      <w:pPr>
        <w:ind w:left="3391" w:hanging="360"/>
      </w:pPr>
      <w:rPr>
        <w:rFonts w:hint="default"/>
        <w:lang w:val="pl-PL" w:eastAsia="en-US" w:bidi="ar-SA"/>
      </w:rPr>
    </w:lvl>
    <w:lvl w:ilvl="4" w:tplc="92DCAA26">
      <w:numFmt w:val="bullet"/>
      <w:lvlText w:val="•"/>
      <w:lvlJc w:val="left"/>
      <w:pPr>
        <w:ind w:left="4362" w:hanging="360"/>
      </w:pPr>
      <w:rPr>
        <w:rFonts w:hint="default"/>
        <w:lang w:val="pl-PL" w:eastAsia="en-US" w:bidi="ar-SA"/>
      </w:rPr>
    </w:lvl>
    <w:lvl w:ilvl="5" w:tplc="EBC20AB0">
      <w:numFmt w:val="bullet"/>
      <w:lvlText w:val="•"/>
      <w:lvlJc w:val="left"/>
      <w:pPr>
        <w:ind w:left="5333" w:hanging="360"/>
      </w:pPr>
      <w:rPr>
        <w:rFonts w:hint="default"/>
        <w:lang w:val="pl-PL" w:eastAsia="en-US" w:bidi="ar-SA"/>
      </w:rPr>
    </w:lvl>
    <w:lvl w:ilvl="6" w:tplc="3F3C4E7E">
      <w:numFmt w:val="bullet"/>
      <w:lvlText w:val="•"/>
      <w:lvlJc w:val="left"/>
      <w:pPr>
        <w:ind w:left="6303" w:hanging="360"/>
      </w:pPr>
      <w:rPr>
        <w:rFonts w:hint="default"/>
        <w:lang w:val="pl-PL" w:eastAsia="en-US" w:bidi="ar-SA"/>
      </w:rPr>
    </w:lvl>
    <w:lvl w:ilvl="7" w:tplc="91F85962">
      <w:numFmt w:val="bullet"/>
      <w:lvlText w:val="•"/>
      <w:lvlJc w:val="left"/>
      <w:pPr>
        <w:ind w:left="7274" w:hanging="360"/>
      </w:pPr>
      <w:rPr>
        <w:rFonts w:hint="default"/>
        <w:lang w:val="pl-PL" w:eastAsia="en-US" w:bidi="ar-SA"/>
      </w:rPr>
    </w:lvl>
    <w:lvl w:ilvl="8" w:tplc="9E781176">
      <w:numFmt w:val="bullet"/>
      <w:lvlText w:val="•"/>
      <w:lvlJc w:val="left"/>
      <w:pPr>
        <w:ind w:left="8245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FD"/>
    <w:rsid w:val="00073965"/>
    <w:rsid w:val="000B73FA"/>
    <w:rsid w:val="00416BFD"/>
    <w:rsid w:val="0045612F"/>
    <w:rsid w:val="006B218A"/>
    <w:rsid w:val="00933DB0"/>
    <w:rsid w:val="00A41C3F"/>
    <w:rsid w:val="00A835E0"/>
    <w:rsid w:val="00B10DFA"/>
    <w:rsid w:val="00B54F5B"/>
    <w:rsid w:val="00C85316"/>
    <w:rsid w:val="00D758FC"/>
    <w:rsid w:val="00DD6219"/>
    <w:rsid w:val="00DD6B20"/>
    <w:rsid w:val="00EB5F37"/>
    <w:rsid w:val="00F02CC1"/>
    <w:rsid w:val="00F2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790A"/>
  <w15:docId w15:val="{DC7F58DF-1F4F-443B-BCEA-651C1E63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pl-PL" w:eastAsia="pl-PL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16BFD"/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6B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16BFD"/>
  </w:style>
  <w:style w:type="paragraph" w:styleId="Tytu">
    <w:name w:val="Title"/>
    <w:basedOn w:val="Normalny"/>
    <w:uiPriority w:val="1"/>
    <w:qFormat/>
    <w:rsid w:val="00416BFD"/>
    <w:pPr>
      <w:spacing w:before="190"/>
      <w:ind w:left="482" w:hanging="360"/>
    </w:pPr>
    <w:rPr>
      <w:b/>
    </w:rPr>
  </w:style>
  <w:style w:type="paragraph" w:styleId="Akapitzlist">
    <w:name w:val="List Paragraph"/>
    <w:basedOn w:val="Normalny"/>
    <w:uiPriority w:val="1"/>
    <w:qFormat/>
    <w:rsid w:val="00416BFD"/>
    <w:pPr>
      <w:ind w:left="479" w:hanging="360"/>
    </w:pPr>
  </w:style>
  <w:style w:type="paragraph" w:customStyle="1" w:styleId="TableParagraph">
    <w:name w:val="Table Paragraph"/>
    <w:basedOn w:val="Normalny"/>
    <w:uiPriority w:val="1"/>
    <w:qFormat/>
    <w:rsid w:val="00416BFD"/>
    <w:pPr>
      <w:spacing w:before="42"/>
      <w:ind w:left="36"/>
    </w:pPr>
  </w:style>
  <w:style w:type="paragraph" w:customStyle="1" w:styleId="P68B1DB1-Normal1">
    <w:name w:val="P68B1DB1-Normal1"/>
    <w:basedOn w:val="Normalny"/>
    <w:rsid w:val="00416BFD"/>
    <w:rPr>
      <w:sz w:val="20"/>
    </w:rPr>
  </w:style>
  <w:style w:type="paragraph" w:customStyle="1" w:styleId="P68B1DB1-TableParagraph2">
    <w:name w:val="P68B1DB1-TableParagraph2"/>
    <w:basedOn w:val="TableParagraph"/>
    <w:rsid w:val="00416BFD"/>
    <w:rPr>
      <w:sz w:val="20"/>
    </w:rPr>
  </w:style>
  <w:style w:type="character" w:customStyle="1" w:styleId="y2iqfc">
    <w:name w:val="y2iqfc"/>
    <w:basedOn w:val="Domylnaczcionkaakapitu"/>
    <w:rsid w:val="00C8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</dc:title>
  <dc:creator>Krystyna Długosz</dc:creator>
  <cp:lastModifiedBy>Mateusz Brodziak</cp:lastModifiedBy>
  <cp:revision>4</cp:revision>
  <dcterms:created xsi:type="dcterms:W3CDTF">2022-12-08T12:28:00Z</dcterms:created>
  <dcterms:modified xsi:type="dcterms:W3CDTF">2022-12-08T12:36:00Z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2022-05-14T00:00:00Z</vt:filetime>
  </property>
</Properties>
</file>