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CA9" w:rsidRDefault="00922CA9" w:rsidP="00922CA9"/>
    <w:p w:rsidR="00922CA9" w:rsidRPr="007D70E2" w:rsidRDefault="005D259A" w:rsidP="00922CA9">
      <w:pPr>
        <w:jc w:val="center"/>
        <w:rPr>
          <w:rFonts w:cstheme="minorHAnsi"/>
          <w:b/>
          <w:color w:val="1E5190"/>
          <w:sz w:val="56"/>
          <w:lang w:val="en-US"/>
        </w:rPr>
      </w:pPr>
      <w:r w:rsidRPr="007D70E2">
        <w:rPr>
          <w:rFonts w:cstheme="minorHAnsi"/>
          <w:b/>
          <w:color w:val="1E5190"/>
          <w:sz w:val="56"/>
          <w:lang w:val="en-US"/>
        </w:rPr>
        <w:t xml:space="preserve">CETEF’24 </w:t>
      </w:r>
      <w:r w:rsidR="004954CF" w:rsidRPr="007D70E2">
        <w:rPr>
          <w:rFonts w:cstheme="minorHAnsi"/>
          <w:b/>
          <w:color w:val="1E5190"/>
          <w:sz w:val="56"/>
          <w:lang w:val="en-US"/>
        </w:rPr>
        <w:t>–</w:t>
      </w:r>
      <w:r w:rsidRPr="007D70E2">
        <w:rPr>
          <w:rFonts w:cstheme="minorHAnsi"/>
          <w:b/>
          <w:color w:val="1E5190"/>
          <w:sz w:val="56"/>
          <w:lang w:val="en-US"/>
        </w:rPr>
        <w:t xml:space="preserve"> </w:t>
      </w:r>
      <w:r w:rsidR="0034766A" w:rsidRPr="007D70E2">
        <w:rPr>
          <w:rFonts w:cstheme="minorHAnsi"/>
          <w:b/>
          <w:color w:val="1E5190"/>
          <w:sz w:val="56"/>
          <w:lang w:val="en-US"/>
        </w:rPr>
        <w:t>JOIN US</w:t>
      </w:r>
      <w:r w:rsidRPr="007D70E2">
        <w:rPr>
          <w:rFonts w:cstheme="minorHAnsi"/>
          <w:b/>
          <w:color w:val="1E5190"/>
          <w:sz w:val="56"/>
          <w:lang w:val="en-US"/>
        </w:rPr>
        <w:t xml:space="preserve"> NOW!</w:t>
      </w:r>
    </w:p>
    <w:p w:rsidR="00E76178" w:rsidRPr="007D70E2" w:rsidRDefault="00E76178" w:rsidP="00E76178">
      <w:pPr>
        <w:jc w:val="both"/>
        <w:rPr>
          <w:rFonts w:cstheme="minorHAnsi"/>
          <w:color w:val="0D0D0D" w:themeColor="text1" w:themeTint="F2"/>
          <w:lang w:val="en-US"/>
        </w:rPr>
      </w:pPr>
    </w:p>
    <w:p w:rsidR="00E76178" w:rsidRPr="007D70E2" w:rsidRDefault="00E76178" w:rsidP="00A922D1">
      <w:pPr>
        <w:spacing w:line="360" w:lineRule="auto"/>
        <w:jc w:val="both"/>
        <w:rPr>
          <w:rFonts w:cstheme="minorHAnsi"/>
          <w:color w:val="0D0D0D" w:themeColor="text1" w:themeTint="F2"/>
          <w:sz w:val="24"/>
          <w:lang w:val="en-US"/>
        </w:rPr>
      </w:pPr>
      <w:r w:rsidRPr="007D70E2">
        <w:rPr>
          <w:rFonts w:cstheme="minorHAnsi"/>
          <w:color w:val="0D0D0D" w:themeColor="text1" w:themeTint="F2"/>
          <w:sz w:val="24"/>
          <w:lang w:val="en-US"/>
        </w:rPr>
        <w:t>It is our great pleasure to invite you to the 4th Central European Technology Forum – CETEF’24 which will be held in Krakow, Poland, on</w:t>
      </w:r>
    </w:p>
    <w:p w:rsidR="00922CA9" w:rsidRPr="007D70E2" w:rsidRDefault="00922CA9" w:rsidP="009B3CB9">
      <w:pPr>
        <w:spacing w:after="240"/>
        <w:jc w:val="center"/>
        <w:rPr>
          <w:rFonts w:cstheme="minorHAnsi"/>
          <w:b/>
          <w:color w:val="1E5190"/>
          <w:sz w:val="40"/>
          <w:lang w:val="en-US"/>
        </w:rPr>
      </w:pPr>
      <w:r w:rsidRPr="007D70E2">
        <w:rPr>
          <w:rFonts w:cstheme="minorHAnsi"/>
          <w:b/>
          <w:color w:val="1E5190"/>
          <w:sz w:val="40"/>
          <w:lang w:val="en-US"/>
        </w:rPr>
        <w:t>18-19.11.2024</w:t>
      </w:r>
    </w:p>
    <w:p w:rsidR="00922CA9" w:rsidRPr="007D70E2" w:rsidRDefault="00922CA9" w:rsidP="00922CA9">
      <w:pPr>
        <w:spacing w:line="360" w:lineRule="auto"/>
        <w:jc w:val="both"/>
        <w:rPr>
          <w:rStyle w:val="oypena"/>
          <w:color w:val="000000"/>
          <w:sz w:val="24"/>
          <w:lang w:val="en-US"/>
        </w:rPr>
      </w:pPr>
      <w:r w:rsidRPr="007D70E2">
        <w:rPr>
          <w:rStyle w:val="oypena"/>
          <w:b/>
          <w:color w:val="1E5190"/>
          <w:sz w:val="24"/>
          <w:lang w:val="en-US"/>
        </w:rPr>
        <w:t>CETEF</w:t>
      </w:r>
      <w:r w:rsidRPr="007D70E2">
        <w:rPr>
          <w:rStyle w:val="oypena"/>
          <w:color w:val="000000"/>
          <w:sz w:val="24"/>
          <w:lang w:val="en-US"/>
        </w:rPr>
        <w:t xml:space="preserve"> is a key international undertaking organized since 2014 by the Polish Chamber of Commerce for High Technology (IZTECH) and the Polish Federation of Engineering Associations </w:t>
      </w:r>
      <w:r w:rsidRPr="007D70E2">
        <w:rPr>
          <w:rStyle w:val="oypena"/>
          <w:b/>
          <w:color w:val="1E5190"/>
          <w:sz w:val="24"/>
          <w:lang w:val="en-US"/>
        </w:rPr>
        <w:t>under the patronage of the European Parliament and under the auspices of the European Commission</w:t>
      </w:r>
      <w:r w:rsidRPr="007D70E2">
        <w:rPr>
          <w:rStyle w:val="oypena"/>
          <w:color w:val="000000"/>
          <w:sz w:val="24"/>
          <w:lang w:val="en-US"/>
        </w:rPr>
        <w:t>, in cooperation with universities, research institutes and the high-tech industry.</w:t>
      </w:r>
    </w:p>
    <w:p w:rsidR="00922CA9" w:rsidRPr="009B3CB9" w:rsidRDefault="00922CA9" w:rsidP="00E76178">
      <w:pPr>
        <w:spacing w:before="120" w:after="120" w:line="360" w:lineRule="auto"/>
        <w:jc w:val="center"/>
        <w:rPr>
          <w:rFonts w:cstheme="minorHAnsi"/>
          <w:b/>
          <w:color w:val="1E5190"/>
          <w:sz w:val="40"/>
        </w:rPr>
      </w:pPr>
      <w:r w:rsidRPr="009B3CB9">
        <w:rPr>
          <w:rFonts w:cstheme="minorHAnsi"/>
          <w:b/>
          <w:color w:val="1E5190"/>
          <w:sz w:val="40"/>
        </w:rPr>
        <w:t xml:space="preserve">ENERGY TRANSFORMATION ROUND TABLE </w:t>
      </w:r>
    </w:p>
    <w:p w:rsidR="00922CA9" w:rsidRPr="007D70E2" w:rsidRDefault="00922CA9" w:rsidP="00922CA9">
      <w:pPr>
        <w:numPr>
          <w:ilvl w:val="0"/>
          <w:numId w:val="1"/>
        </w:numPr>
        <w:tabs>
          <w:tab w:val="clear" w:pos="720"/>
        </w:tabs>
        <w:spacing w:before="100" w:beforeAutospacing="1" w:after="100" w:afterAutospacing="1" w:line="360" w:lineRule="auto"/>
        <w:ind w:left="426"/>
        <w:rPr>
          <w:rFonts w:eastAsia="Times New Roman" w:cstheme="minorHAnsi"/>
          <w:color w:val="000000" w:themeColor="text1"/>
          <w:sz w:val="24"/>
          <w:szCs w:val="24"/>
          <w:lang w:val="en-US" w:eastAsia="pl-PL"/>
        </w:rPr>
      </w:pPr>
      <w:r w:rsidRPr="007D70E2">
        <w:rPr>
          <w:rFonts w:eastAsia="Times New Roman" w:cstheme="minorHAnsi"/>
          <w:color w:val="000000" w:themeColor="text1"/>
          <w:sz w:val="24"/>
          <w:szCs w:val="24"/>
          <w:lang w:val="en-US" w:eastAsia="pl-PL"/>
        </w:rPr>
        <w:t xml:space="preserve">International platform for discussion on European policy in the development of technical fields that are decisive for the success of the energy transformation </w:t>
      </w:r>
    </w:p>
    <w:p w:rsidR="00922CA9" w:rsidRPr="007D70E2" w:rsidRDefault="002D0832" w:rsidP="00922CA9">
      <w:pPr>
        <w:numPr>
          <w:ilvl w:val="0"/>
          <w:numId w:val="1"/>
        </w:numPr>
        <w:tabs>
          <w:tab w:val="clear" w:pos="720"/>
        </w:tabs>
        <w:spacing w:before="100" w:beforeAutospacing="1" w:after="100" w:afterAutospacing="1" w:line="360" w:lineRule="auto"/>
        <w:ind w:left="426"/>
        <w:rPr>
          <w:rFonts w:eastAsia="Times New Roman" w:cstheme="minorHAnsi"/>
          <w:color w:val="000000" w:themeColor="text1"/>
          <w:sz w:val="24"/>
          <w:szCs w:val="24"/>
          <w:lang w:val="en-US" w:eastAsia="pl-PL"/>
        </w:rPr>
      </w:pPr>
      <w:r w:rsidRPr="007D70E2">
        <w:rPr>
          <w:rStyle w:val="rynqvb"/>
          <w:bCs/>
          <w:lang w:val="en"/>
        </w:rPr>
        <w:t>International Cooperation in Implementation of the Energy Transition through Research and Innovation</w:t>
      </w:r>
      <w:r w:rsidRPr="007D70E2">
        <w:rPr>
          <w:rFonts w:eastAsia="Times New Roman" w:cstheme="minorHAnsi"/>
          <w:color w:val="000000" w:themeColor="text1"/>
          <w:sz w:val="24"/>
          <w:szCs w:val="24"/>
          <w:lang w:val="en-US" w:eastAsia="pl-PL"/>
        </w:rPr>
        <w:t xml:space="preserve"> </w:t>
      </w:r>
      <w:r>
        <w:rPr>
          <w:rFonts w:eastAsia="Times New Roman" w:cstheme="minorHAnsi"/>
          <w:color w:val="000000" w:themeColor="text1"/>
          <w:sz w:val="24"/>
          <w:szCs w:val="24"/>
          <w:lang w:val="en-US" w:eastAsia="pl-PL"/>
        </w:rPr>
        <w:t>- i</w:t>
      </w:r>
      <w:r w:rsidR="00922CA9" w:rsidRPr="007D70E2">
        <w:rPr>
          <w:rFonts w:eastAsia="Times New Roman" w:cstheme="minorHAnsi"/>
          <w:color w:val="000000" w:themeColor="text1"/>
          <w:sz w:val="24"/>
          <w:szCs w:val="24"/>
          <w:lang w:val="en-US" w:eastAsia="pl-PL"/>
        </w:rPr>
        <w:t>nspiring</w:t>
      </w:r>
      <w:r w:rsidR="00922CA9" w:rsidRPr="007D70E2">
        <w:rPr>
          <w:rFonts w:eastAsia="Times New Roman" w:cstheme="minorHAnsi"/>
          <w:b/>
          <w:bCs/>
          <w:color w:val="000000" w:themeColor="text1"/>
          <w:sz w:val="24"/>
          <w:szCs w:val="24"/>
          <w:lang w:val="en-US" w:eastAsia="pl-PL"/>
        </w:rPr>
        <w:t xml:space="preserve"> </w:t>
      </w:r>
      <w:r w:rsidR="00922CA9" w:rsidRPr="007D70E2">
        <w:rPr>
          <w:rFonts w:eastAsia="Times New Roman" w:cstheme="minorHAnsi"/>
          <w:b/>
          <w:bCs/>
          <w:color w:val="1E5190"/>
          <w:sz w:val="24"/>
          <w:szCs w:val="24"/>
          <w:lang w:val="en-US" w:eastAsia="pl-PL"/>
        </w:rPr>
        <w:t>international partner networks</w:t>
      </w:r>
    </w:p>
    <w:p w:rsidR="00922CA9" w:rsidRPr="007D70E2" w:rsidRDefault="00922CA9" w:rsidP="00E76178">
      <w:pPr>
        <w:numPr>
          <w:ilvl w:val="0"/>
          <w:numId w:val="1"/>
        </w:numPr>
        <w:tabs>
          <w:tab w:val="clear" w:pos="720"/>
        </w:tabs>
        <w:spacing w:before="100" w:beforeAutospacing="1" w:after="100" w:afterAutospacing="1" w:line="360" w:lineRule="auto"/>
        <w:ind w:left="426"/>
        <w:rPr>
          <w:rFonts w:eastAsia="Times New Roman" w:cstheme="minorHAnsi"/>
          <w:color w:val="000000" w:themeColor="text1"/>
          <w:sz w:val="24"/>
          <w:szCs w:val="24"/>
          <w:lang w:val="en-US" w:eastAsia="pl-PL"/>
        </w:rPr>
      </w:pPr>
      <w:r w:rsidRPr="007D70E2">
        <w:rPr>
          <w:rFonts w:eastAsia="Times New Roman" w:cstheme="minorHAnsi"/>
          <w:color w:val="000000" w:themeColor="text1"/>
          <w:sz w:val="24"/>
          <w:szCs w:val="24"/>
          <w:lang w:val="en-US" w:eastAsia="pl-PL"/>
        </w:rPr>
        <w:t xml:space="preserve">Presenting </w:t>
      </w:r>
      <w:r w:rsidRPr="007D70E2">
        <w:rPr>
          <w:rFonts w:eastAsia="Times New Roman" w:cstheme="minorHAnsi"/>
          <w:b/>
          <w:color w:val="1E5190"/>
          <w:sz w:val="24"/>
          <w:szCs w:val="24"/>
          <w:lang w:val="en-US" w:eastAsia="pl-PL"/>
        </w:rPr>
        <w:t xml:space="preserve">technological </w:t>
      </w:r>
      <w:r w:rsidRPr="007D70E2">
        <w:rPr>
          <w:rFonts w:eastAsia="Times New Roman" w:cstheme="minorHAnsi"/>
          <w:b/>
          <w:bCs/>
          <w:color w:val="1E5190"/>
          <w:sz w:val="24"/>
          <w:szCs w:val="24"/>
          <w:lang w:val="en-US" w:eastAsia="pl-PL"/>
        </w:rPr>
        <w:t xml:space="preserve">potential of Poland and the </w:t>
      </w:r>
      <w:r w:rsidR="002D0832">
        <w:rPr>
          <w:rFonts w:eastAsia="Times New Roman" w:cstheme="minorHAnsi"/>
          <w:b/>
          <w:bCs/>
          <w:color w:val="1E5190"/>
          <w:sz w:val="24"/>
          <w:szCs w:val="24"/>
          <w:lang w:val="en-US" w:eastAsia="pl-PL"/>
        </w:rPr>
        <w:t xml:space="preserve">CEE </w:t>
      </w:r>
      <w:r w:rsidRPr="007D70E2">
        <w:rPr>
          <w:rFonts w:eastAsia="Times New Roman" w:cstheme="minorHAnsi"/>
          <w:b/>
          <w:bCs/>
          <w:color w:val="1E5190"/>
          <w:sz w:val="24"/>
          <w:szCs w:val="24"/>
          <w:lang w:val="en-US" w:eastAsia="pl-PL"/>
        </w:rPr>
        <w:t>region</w:t>
      </w:r>
      <w:r w:rsidRPr="007D70E2">
        <w:rPr>
          <w:rFonts w:eastAsia="Times New Roman" w:cstheme="minorHAnsi"/>
          <w:color w:val="1E5190"/>
          <w:sz w:val="24"/>
          <w:szCs w:val="24"/>
          <w:lang w:val="en-US" w:eastAsia="pl-PL"/>
        </w:rPr>
        <w:t xml:space="preserve"> </w:t>
      </w:r>
      <w:r w:rsidRPr="007D70E2">
        <w:rPr>
          <w:rFonts w:eastAsia="Times New Roman" w:cstheme="minorHAnsi"/>
          <w:color w:val="000000" w:themeColor="text1"/>
          <w:sz w:val="24"/>
          <w:szCs w:val="24"/>
          <w:lang w:val="en-US" w:eastAsia="pl-PL"/>
        </w:rPr>
        <w:t>to implement large European high-tech</w:t>
      </w:r>
      <w:r w:rsidR="002D0832">
        <w:rPr>
          <w:rFonts w:eastAsia="Times New Roman" w:cstheme="minorHAnsi"/>
          <w:color w:val="000000" w:themeColor="text1"/>
          <w:sz w:val="24"/>
          <w:szCs w:val="24"/>
          <w:lang w:val="en-US" w:eastAsia="pl-PL"/>
        </w:rPr>
        <w:t xml:space="preserve"> initiatives </w:t>
      </w:r>
      <w:r w:rsidR="0072569E">
        <w:rPr>
          <w:rFonts w:eastAsia="Times New Roman" w:cstheme="minorHAnsi"/>
          <w:color w:val="000000" w:themeColor="text1"/>
          <w:sz w:val="24"/>
          <w:szCs w:val="24"/>
          <w:lang w:val="en-US" w:eastAsia="pl-PL"/>
        </w:rPr>
        <w:t xml:space="preserve">and </w:t>
      </w:r>
      <w:r w:rsidR="002D0832">
        <w:rPr>
          <w:rFonts w:eastAsia="Times New Roman" w:cstheme="minorHAnsi"/>
          <w:color w:val="000000" w:themeColor="text1"/>
          <w:sz w:val="24"/>
          <w:szCs w:val="24"/>
          <w:lang w:val="en-US" w:eastAsia="pl-PL"/>
        </w:rPr>
        <w:t>Horizon Europe</w:t>
      </w:r>
      <w:r w:rsidR="002D0832" w:rsidRPr="002D0832">
        <w:rPr>
          <w:rFonts w:eastAsia="Times New Roman" w:cstheme="minorHAnsi"/>
          <w:color w:val="000000" w:themeColor="text1"/>
          <w:sz w:val="24"/>
          <w:szCs w:val="24"/>
          <w:lang w:val="en-US" w:eastAsia="pl-PL"/>
        </w:rPr>
        <w:t xml:space="preserve"> </w:t>
      </w:r>
      <w:r w:rsidR="002D0832" w:rsidRPr="00951652">
        <w:rPr>
          <w:rFonts w:eastAsia="Times New Roman" w:cstheme="minorHAnsi"/>
          <w:color w:val="000000" w:themeColor="text1"/>
          <w:sz w:val="24"/>
          <w:szCs w:val="24"/>
          <w:lang w:val="en-US" w:eastAsia="pl-PL"/>
        </w:rPr>
        <w:t>projects</w:t>
      </w:r>
    </w:p>
    <w:p w:rsidR="00E76178" w:rsidRPr="007D70E2" w:rsidRDefault="00E76178" w:rsidP="00E76178">
      <w:pPr>
        <w:spacing w:before="100" w:beforeAutospacing="1" w:after="100" w:afterAutospacing="1" w:line="360" w:lineRule="auto"/>
        <w:jc w:val="both"/>
        <w:rPr>
          <w:rFonts w:eastAsia="Times New Roman" w:cstheme="minorHAnsi"/>
          <w:color w:val="000000" w:themeColor="text1"/>
          <w:sz w:val="24"/>
          <w:szCs w:val="24"/>
          <w:lang w:val="en-US" w:eastAsia="pl-PL"/>
        </w:rPr>
      </w:pPr>
      <w:r w:rsidRPr="007D70E2">
        <w:rPr>
          <w:rFonts w:eastAsia="Times New Roman" w:cstheme="minorHAnsi"/>
          <w:color w:val="000000" w:themeColor="text1"/>
          <w:sz w:val="24"/>
          <w:szCs w:val="24"/>
          <w:lang w:val="en-US" w:eastAsia="pl-PL"/>
        </w:rPr>
        <w:t xml:space="preserve">We anticipate </w:t>
      </w:r>
      <w:r w:rsidRPr="007D70E2">
        <w:rPr>
          <w:rFonts w:eastAsia="Times New Roman" w:cstheme="minorHAnsi"/>
          <w:b/>
          <w:color w:val="1E5190"/>
          <w:sz w:val="24"/>
          <w:szCs w:val="24"/>
          <w:lang w:val="en-US" w:eastAsia="pl-PL"/>
        </w:rPr>
        <w:t>over 1000 representatives</w:t>
      </w:r>
      <w:r w:rsidRPr="007D70E2">
        <w:rPr>
          <w:rFonts w:eastAsia="Times New Roman" w:cstheme="minorHAnsi"/>
          <w:color w:val="000000" w:themeColor="text1"/>
          <w:sz w:val="24"/>
          <w:szCs w:val="24"/>
          <w:lang w:val="en-US" w:eastAsia="pl-PL"/>
        </w:rPr>
        <w:t xml:space="preserve"> of technology providers, down-stream industry users, scientific organizations, engineering associations, governmental and financial institutions, including </w:t>
      </w:r>
      <w:r w:rsidRPr="007D70E2">
        <w:rPr>
          <w:rFonts w:eastAsia="Times New Roman" w:cstheme="minorHAnsi"/>
          <w:b/>
          <w:color w:val="1E5190"/>
          <w:sz w:val="24"/>
          <w:szCs w:val="24"/>
          <w:lang w:val="en-US" w:eastAsia="pl-PL"/>
        </w:rPr>
        <w:t>personal participation of the Commissioner for Research, Science and Innovation</w:t>
      </w:r>
      <w:r w:rsidRPr="007D70E2">
        <w:rPr>
          <w:rFonts w:eastAsia="Times New Roman" w:cstheme="minorHAnsi"/>
          <w:color w:val="000000" w:themeColor="text1"/>
          <w:sz w:val="24"/>
          <w:szCs w:val="24"/>
          <w:lang w:val="en-US" w:eastAsia="pl-PL"/>
        </w:rPr>
        <w:t>.</w:t>
      </w:r>
    </w:p>
    <w:p w:rsidR="009B3CB9" w:rsidRPr="007D70E2" w:rsidRDefault="009B3CB9" w:rsidP="00E76178">
      <w:pPr>
        <w:spacing w:before="100" w:beforeAutospacing="1" w:after="100" w:afterAutospacing="1" w:line="360" w:lineRule="auto"/>
        <w:jc w:val="both"/>
        <w:rPr>
          <w:rFonts w:eastAsia="Times New Roman" w:cstheme="minorHAnsi"/>
          <w:color w:val="000000" w:themeColor="text1"/>
          <w:sz w:val="24"/>
          <w:szCs w:val="24"/>
          <w:lang w:val="en-US" w:eastAsia="pl-PL"/>
        </w:rPr>
      </w:pPr>
    </w:p>
    <w:p w:rsidR="009B3CB9" w:rsidRPr="007D70E2" w:rsidRDefault="009B3CB9" w:rsidP="00E76178">
      <w:pPr>
        <w:spacing w:before="100" w:beforeAutospacing="1" w:after="100" w:afterAutospacing="1" w:line="360" w:lineRule="auto"/>
        <w:jc w:val="both"/>
        <w:rPr>
          <w:rFonts w:eastAsia="Times New Roman" w:cstheme="minorHAnsi"/>
          <w:color w:val="000000" w:themeColor="text1"/>
          <w:sz w:val="24"/>
          <w:szCs w:val="24"/>
          <w:lang w:val="en-US" w:eastAsia="pl-PL"/>
        </w:rPr>
      </w:pPr>
    </w:p>
    <w:p w:rsidR="009B3CB9" w:rsidRPr="007D70E2" w:rsidRDefault="009B3CB9" w:rsidP="00E76178">
      <w:pPr>
        <w:spacing w:before="100" w:beforeAutospacing="1" w:after="100" w:afterAutospacing="1" w:line="360" w:lineRule="auto"/>
        <w:jc w:val="both"/>
        <w:rPr>
          <w:rFonts w:eastAsia="Times New Roman" w:cstheme="minorHAnsi"/>
          <w:color w:val="000000" w:themeColor="text1"/>
          <w:sz w:val="24"/>
          <w:szCs w:val="24"/>
          <w:lang w:val="en-US" w:eastAsia="pl-PL"/>
        </w:rPr>
      </w:pPr>
    </w:p>
    <w:p w:rsidR="00E76178" w:rsidRPr="007D70E2" w:rsidRDefault="00E76178" w:rsidP="00E76178">
      <w:pPr>
        <w:spacing w:before="100" w:beforeAutospacing="1" w:after="100" w:afterAutospacing="1" w:line="360" w:lineRule="auto"/>
        <w:jc w:val="both"/>
        <w:rPr>
          <w:rFonts w:eastAsia="Times New Roman" w:cstheme="minorHAnsi"/>
          <w:color w:val="000000" w:themeColor="text1"/>
          <w:sz w:val="24"/>
          <w:szCs w:val="24"/>
          <w:lang w:val="en-US" w:eastAsia="pl-PL"/>
        </w:rPr>
      </w:pPr>
      <w:r w:rsidRPr="007D70E2">
        <w:rPr>
          <w:rFonts w:eastAsia="Times New Roman" w:cstheme="minorHAnsi"/>
          <w:color w:val="000000" w:themeColor="text1"/>
          <w:sz w:val="24"/>
          <w:szCs w:val="24"/>
          <w:lang w:val="en-US" w:eastAsia="pl-PL"/>
        </w:rPr>
        <w:t xml:space="preserve">The Forum will be an ideal opportunity to discuss and share with other </w:t>
      </w:r>
      <w:r w:rsidRPr="007D70E2">
        <w:rPr>
          <w:rFonts w:eastAsia="Times New Roman" w:cstheme="minorHAnsi"/>
          <w:b/>
          <w:color w:val="1E5190"/>
          <w:sz w:val="24"/>
          <w:szCs w:val="24"/>
          <w:lang w:val="en-US" w:eastAsia="pl-PL"/>
        </w:rPr>
        <w:t>stakeholders representing 16 countries of Central Europe</w:t>
      </w:r>
      <w:r w:rsidRPr="007D70E2">
        <w:rPr>
          <w:rFonts w:eastAsia="Times New Roman" w:cstheme="minorHAnsi"/>
          <w:color w:val="000000" w:themeColor="text1"/>
          <w:sz w:val="24"/>
          <w:szCs w:val="24"/>
          <w:lang w:val="en-US" w:eastAsia="pl-PL"/>
        </w:rPr>
        <w:t>, findings and build partnerships that will shape the European technology and industry of tomorrow. The Forum is also expected to put forward some new ideas and proposals aiming at implementing the European technological and scientific agenda for years 2025-2030.</w:t>
      </w:r>
      <w:r w:rsidRPr="007D70E2">
        <w:rPr>
          <w:rFonts w:eastAsia="Times New Roman" w:cstheme="minorHAnsi"/>
          <w:color w:val="000000" w:themeColor="text1"/>
          <w:szCs w:val="24"/>
          <w:lang w:val="en-US" w:eastAsia="pl-PL"/>
        </w:rPr>
        <w:t xml:space="preserve">  </w:t>
      </w:r>
    </w:p>
    <w:p w:rsidR="00E76178" w:rsidRPr="007D70E2" w:rsidRDefault="00E76178" w:rsidP="00E76178">
      <w:pPr>
        <w:spacing w:before="100" w:beforeAutospacing="1" w:after="100" w:afterAutospacing="1" w:line="360" w:lineRule="auto"/>
        <w:jc w:val="center"/>
        <w:rPr>
          <w:rFonts w:eastAsia="Times New Roman" w:cstheme="minorHAnsi"/>
          <w:color w:val="000000" w:themeColor="text1"/>
          <w:sz w:val="28"/>
          <w:szCs w:val="24"/>
          <w:lang w:val="en-US" w:eastAsia="pl-PL"/>
        </w:rPr>
      </w:pPr>
      <w:r w:rsidRPr="007D70E2">
        <w:rPr>
          <w:rStyle w:val="oypena"/>
          <w:b/>
          <w:bCs/>
          <w:color w:val="1E5190"/>
          <w:sz w:val="28"/>
          <w:lang w:val="en-US"/>
        </w:rPr>
        <w:t>EUROPEAN PARTNERSHIPS, CLUSTERS AND NETWORKS TO EXPLOIT THE TECHNOLOGICAL POTENTIAL OF THE CENTRAL EUROPEAN REGION</w:t>
      </w:r>
    </w:p>
    <w:p w:rsidR="00A922D1" w:rsidRPr="007D70E2" w:rsidRDefault="00A922D1" w:rsidP="00A922D1">
      <w:pPr>
        <w:pStyle w:val="Bezodstpw"/>
        <w:spacing w:before="100" w:beforeAutospacing="1" w:after="120"/>
        <w:rPr>
          <w:b/>
          <w:color w:val="FF0000"/>
          <w:sz w:val="28"/>
          <w:lang w:eastAsia="pl-PL"/>
        </w:rPr>
      </w:pPr>
      <w:r w:rsidRPr="00A922D1">
        <w:rPr>
          <w:b/>
          <w:color w:val="1E5190"/>
          <w:sz w:val="28"/>
          <w:lang w:eastAsia="pl-PL"/>
        </w:rPr>
        <w:t xml:space="preserve">CETEF’24 </w:t>
      </w:r>
      <w:proofErr w:type="spellStart"/>
      <w:r w:rsidRPr="00A922D1">
        <w:rPr>
          <w:b/>
          <w:color w:val="1E5190"/>
          <w:sz w:val="28"/>
          <w:lang w:eastAsia="pl-PL"/>
        </w:rPr>
        <w:t>Organizers</w:t>
      </w:r>
      <w:proofErr w:type="spellEnd"/>
      <w:r w:rsidRPr="00A922D1">
        <w:rPr>
          <w:b/>
          <w:color w:val="1E5190"/>
          <w:sz w:val="28"/>
          <w:lang w:eastAsia="pl-PL"/>
        </w:rPr>
        <w:t>:</w:t>
      </w:r>
      <w:r w:rsidR="002D0832">
        <w:rPr>
          <w:b/>
          <w:color w:val="1E5190"/>
          <w:sz w:val="28"/>
          <w:lang w:eastAsia="pl-PL"/>
        </w:rPr>
        <w:t xml:space="preserve"> </w:t>
      </w:r>
    </w:p>
    <w:p w:rsidR="00A922D1" w:rsidRPr="007D70E2" w:rsidRDefault="00A922D1" w:rsidP="00A922D1">
      <w:pPr>
        <w:pStyle w:val="Bezodstpw"/>
        <w:numPr>
          <w:ilvl w:val="0"/>
          <w:numId w:val="3"/>
        </w:numPr>
        <w:spacing w:before="100" w:beforeAutospacing="1" w:after="120"/>
        <w:ind w:left="426"/>
        <w:rPr>
          <w:lang w:val="en-US" w:eastAsia="pl-PL"/>
        </w:rPr>
      </w:pPr>
      <w:r w:rsidRPr="007D70E2">
        <w:rPr>
          <w:lang w:val="en-US" w:eastAsia="pl-PL"/>
        </w:rPr>
        <w:t xml:space="preserve">Polish Chamber of Commerce for High Technology </w:t>
      </w:r>
      <w:r w:rsidR="002D0832">
        <w:rPr>
          <w:lang w:val="en-US" w:eastAsia="pl-PL"/>
        </w:rPr>
        <w:t xml:space="preserve">- </w:t>
      </w:r>
      <w:r w:rsidRPr="007D70E2">
        <w:rPr>
          <w:lang w:val="en-US" w:eastAsia="pl-PL"/>
        </w:rPr>
        <w:t>IZTECH</w:t>
      </w:r>
    </w:p>
    <w:p w:rsidR="00A922D1" w:rsidRDefault="00A922D1" w:rsidP="00A922D1">
      <w:pPr>
        <w:pStyle w:val="Bezodstpw"/>
        <w:numPr>
          <w:ilvl w:val="0"/>
          <w:numId w:val="3"/>
        </w:numPr>
        <w:spacing w:before="100" w:beforeAutospacing="1" w:after="120"/>
        <w:ind w:left="426"/>
        <w:rPr>
          <w:lang w:eastAsia="pl-PL"/>
        </w:rPr>
      </w:pPr>
      <w:proofErr w:type="spellStart"/>
      <w:r w:rsidRPr="00A922D1">
        <w:rPr>
          <w:lang w:eastAsia="pl-PL"/>
        </w:rPr>
        <w:t>Polish</w:t>
      </w:r>
      <w:proofErr w:type="spellEnd"/>
      <w:r w:rsidRPr="00A922D1">
        <w:rPr>
          <w:lang w:eastAsia="pl-PL"/>
        </w:rPr>
        <w:t xml:space="preserve"> </w:t>
      </w:r>
      <w:proofErr w:type="spellStart"/>
      <w:r w:rsidRPr="00A922D1">
        <w:rPr>
          <w:lang w:eastAsia="pl-PL"/>
        </w:rPr>
        <w:t>Federation</w:t>
      </w:r>
      <w:proofErr w:type="spellEnd"/>
      <w:r w:rsidRPr="00A922D1">
        <w:rPr>
          <w:lang w:eastAsia="pl-PL"/>
        </w:rPr>
        <w:t xml:space="preserve"> of Engineering </w:t>
      </w:r>
      <w:proofErr w:type="spellStart"/>
      <w:r w:rsidRPr="00A922D1">
        <w:rPr>
          <w:lang w:eastAsia="pl-PL"/>
        </w:rPr>
        <w:t>Associations</w:t>
      </w:r>
      <w:proofErr w:type="spellEnd"/>
    </w:p>
    <w:p w:rsidR="00A922D1" w:rsidRPr="007D70E2" w:rsidRDefault="00A922D1" w:rsidP="00A922D1">
      <w:pPr>
        <w:pStyle w:val="Bezodstpw"/>
        <w:numPr>
          <w:ilvl w:val="0"/>
          <w:numId w:val="3"/>
        </w:numPr>
        <w:spacing w:before="100" w:beforeAutospacing="1" w:after="120"/>
        <w:ind w:left="426"/>
        <w:rPr>
          <w:lang w:val="en-US" w:eastAsia="pl-PL"/>
        </w:rPr>
      </w:pPr>
      <w:r w:rsidRPr="007D70E2">
        <w:rPr>
          <w:lang w:val="en-US" w:eastAsia="pl-PL"/>
        </w:rPr>
        <w:t xml:space="preserve">The AGH University of Science and Technology </w:t>
      </w:r>
    </w:p>
    <w:p w:rsidR="00A922D1" w:rsidRDefault="00A922D1" w:rsidP="00A922D1">
      <w:pPr>
        <w:pStyle w:val="Bezodstpw"/>
        <w:numPr>
          <w:ilvl w:val="0"/>
          <w:numId w:val="3"/>
        </w:numPr>
        <w:spacing w:before="100" w:beforeAutospacing="1" w:after="120"/>
        <w:ind w:left="426"/>
        <w:rPr>
          <w:lang w:eastAsia="pl-PL"/>
        </w:rPr>
      </w:pPr>
      <w:proofErr w:type="spellStart"/>
      <w:r w:rsidRPr="00A922D1">
        <w:rPr>
          <w:lang w:eastAsia="pl-PL"/>
        </w:rPr>
        <w:t>Jagiellonian</w:t>
      </w:r>
      <w:proofErr w:type="spellEnd"/>
      <w:r w:rsidRPr="00A922D1">
        <w:rPr>
          <w:lang w:eastAsia="pl-PL"/>
        </w:rPr>
        <w:t xml:space="preserve"> University in </w:t>
      </w:r>
      <w:proofErr w:type="spellStart"/>
      <w:r w:rsidRPr="00A922D1">
        <w:rPr>
          <w:lang w:eastAsia="pl-PL"/>
        </w:rPr>
        <w:t>Krakow</w:t>
      </w:r>
      <w:proofErr w:type="spellEnd"/>
    </w:p>
    <w:p w:rsidR="00A922D1" w:rsidRDefault="00A922D1" w:rsidP="00A922D1">
      <w:pPr>
        <w:pStyle w:val="Bezodstpw"/>
        <w:numPr>
          <w:ilvl w:val="0"/>
          <w:numId w:val="3"/>
        </w:numPr>
        <w:spacing w:before="100" w:beforeAutospacing="1" w:after="120"/>
        <w:ind w:left="426"/>
        <w:rPr>
          <w:lang w:eastAsia="pl-PL"/>
        </w:rPr>
      </w:pPr>
      <w:r w:rsidRPr="00A922D1">
        <w:rPr>
          <w:lang w:eastAsia="pl-PL"/>
        </w:rPr>
        <w:t xml:space="preserve">City of </w:t>
      </w:r>
      <w:proofErr w:type="spellStart"/>
      <w:r w:rsidRPr="00A922D1">
        <w:rPr>
          <w:lang w:eastAsia="pl-PL"/>
        </w:rPr>
        <w:t>Krakow</w:t>
      </w:r>
      <w:proofErr w:type="spellEnd"/>
    </w:p>
    <w:p w:rsidR="007D70E2" w:rsidRPr="00A922D1" w:rsidRDefault="007D70E2" w:rsidP="007D70E2">
      <w:pPr>
        <w:pStyle w:val="Bezodstpw"/>
        <w:spacing w:before="100" w:beforeAutospacing="1" w:after="120"/>
        <w:rPr>
          <w:lang w:eastAsia="pl-PL"/>
        </w:rPr>
      </w:pPr>
      <w:r>
        <w:rPr>
          <w:noProof/>
          <w:lang w:eastAsia="pl-PL"/>
        </w:rPr>
        <w:drawing>
          <wp:anchor distT="0" distB="0" distL="114300" distR="114300" simplePos="0" relativeHeight="251658240" behindDoc="0" locked="0" layoutInCell="1" allowOverlap="1" wp14:anchorId="0B5E2CA2" wp14:editId="36E2ECF6">
            <wp:simplePos x="0" y="0"/>
            <wp:positionH relativeFrom="column">
              <wp:posOffset>-292735</wp:posOffset>
            </wp:positionH>
            <wp:positionV relativeFrom="paragraph">
              <wp:posOffset>66675</wp:posOffset>
            </wp:positionV>
            <wp:extent cx="6449319" cy="731520"/>
            <wp:effectExtent l="0" t="0" r="889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49319" cy="731520"/>
                    </a:xfrm>
                    <a:prstGeom prst="rect">
                      <a:avLst/>
                    </a:prstGeom>
                  </pic:spPr>
                </pic:pic>
              </a:graphicData>
            </a:graphic>
            <wp14:sizeRelH relativeFrom="page">
              <wp14:pctWidth>0</wp14:pctWidth>
            </wp14:sizeRelH>
            <wp14:sizeRelV relativeFrom="page">
              <wp14:pctHeight>0</wp14:pctHeight>
            </wp14:sizeRelV>
          </wp:anchor>
        </w:drawing>
      </w:r>
    </w:p>
    <w:p w:rsidR="00A922D1" w:rsidRDefault="00A922D1" w:rsidP="00A922D1">
      <w:pPr>
        <w:pStyle w:val="Bezodstpw"/>
        <w:spacing w:before="100" w:beforeAutospacing="1" w:after="120"/>
        <w:rPr>
          <w:lang w:eastAsia="pl-PL"/>
        </w:rPr>
      </w:pPr>
    </w:p>
    <w:p w:rsidR="007D70E2" w:rsidRDefault="007D70E2" w:rsidP="00A922D1">
      <w:pPr>
        <w:pStyle w:val="Bezodstpw"/>
        <w:spacing w:after="120" w:line="360" w:lineRule="auto"/>
        <w:jc w:val="center"/>
        <w:rPr>
          <w:b/>
          <w:color w:val="000000" w:themeColor="text1"/>
          <w:sz w:val="24"/>
          <w:lang w:eastAsia="pl-PL"/>
        </w:rPr>
      </w:pPr>
    </w:p>
    <w:p w:rsidR="00A922D1" w:rsidRPr="009B3CB9" w:rsidRDefault="00A922D1" w:rsidP="00A922D1">
      <w:pPr>
        <w:pStyle w:val="Bezodstpw"/>
        <w:spacing w:after="120" w:line="360" w:lineRule="auto"/>
        <w:jc w:val="center"/>
        <w:rPr>
          <w:b/>
          <w:color w:val="000000" w:themeColor="text1"/>
          <w:sz w:val="24"/>
          <w:lang w:eastAsia="pl-PL"/>
        </w:rPr>
      </w:pPr>
      <w:proofErr w:type="spellStart"/>
      <w:r w:rsidRPr="009B3CB9">
        <w:rPr>
          <w:b/>
          <w:color w:val="000000" w:themeColor="text1"/>
          <w:sz w:val="24"/>
          <w:lang w:eastAsia="pl-PL"/>
        </w:rPr>
        <w:t>Join</w:t>
      </w:r>
      <w:proofErr w:type="spellEnd"/>
      <w:r w:rsidRPr="009B3CB9">
        <w:rPr>
          <w:b/>
          <w:color w:val="000000" w:themeColor="text1"/>
          <w:sz w:val="24"/>
          <w:lang w:eastAsia="pl-PL"/>
        </w:rPr>
        <w:t xml:space="preserve"> </w:t>
      </w:r>
      <w:proofErr w:type="spellStart"/>
      <w:r w:rsidRPr="009B3CB9">
        <w:rPr>
          <w:b/>
          <w:color w:val="000000" w:themeColor="text1"/>
          <w:sz w:val="24"/>
          <w:lang w:eastAsia="pl-PL"/>
        </w:rPr>
        <w:t>us</w:t>
      </w:r>
      <w:proofErr w:type="spellEnd"/>
      <w:r w:rsidRPr="009B3CB9">
        <w:rPr>
          <w:b/>
          <w:color w:val="000000" w:themeColor="text1"/>
          <w:sz w:val="24"/>
          <w:lang w:eastAsia="pl-PL"/>
        </w:rPr>
        <w:t xml:space="preserve"> in </w:t>
      </w:r>
      <w:proofErr w:type="spellStart"/>
      <w:r w:rsidRPr="009B3CB9">
        <w:rPr>
          <w:b/>
          <w:color w:val="000000" w:themeColor="text1"/>
          <w:sz w:val="24"/>
          <w:lang w:eastAsia="pl-PL"/>
        </w:rPr>
        <w:t>Krakow</w:t>
      </w:r>
      <w:proofErr w:type="spellEnd"/>
      <w:r w:rsidRPr="009B3CB9">
        <w:rPr>
          <w:b/>
          <w:color w:val="000000" w:themeColor="text1"/>
          <w:sz w:val="24"/>
          <w:lang w:eastAsia="pl-PL"/>
        </w:rPr>
        <w:t>!</w:t>
      </w:r>
    </w:p>
    <w:p w:rsidR="00A922D1" w:rsidRPr="009B3CB9" w:rsidRDefault="002D0832" w:rsidP="00A922D1">
      <w:pPr>
        <w:spacing w:line="360" w:lineRule="auto"/>
        <w:jc w:val="center"/>
        <w:rPr>
          <w:b/>
          <w:color w:val="1E5190"/>
          <w:sz w:val="40"/>
          <w:lang w:eastAsia="pl-PL"/>
        </w:rPr>
      </w:pPr>
      <w:r>
        <w:rPr>
          <w:b/>
          <w:color w:val="1E5190"/>
          <w:sz w:val="40"/>
          <w:lang w:eastAsia="pl-PL"/>
        </w:rPr>
        <w:t xml:space="preserve">Link for </w:t>
      </w:r>
      <w:hyperlink r:id="rId8" w:history="1">
        <w:r w:rsidR="009B3CB9" w:rsidRPr="007D70E2">
          <w:rPr>
            <w:rStyle w:val="Hipercze"/>
            <w:b/>
            <w:sz w:val="40"/>
            <w:lang w:eastAsia="pl-PL"/>
          </w:rPr>
          <w:t>REGISTRATION</w:t>
        </w:r>
      </w:hyperlink>
      <w:r w:rsidR="009B3CB9" w:rsidRPr="009B3CB9">
        <w:rPr>
          <w:b/>
          <w:color w:val="1E5190"/>
          <w:sz w:val="40"/>
          <w:lang w:eastAsia="pl-PL"/>
        </w:rPr>
        <w:t xml:space="preserve">: </w:t>
      </w:r>
      <w:hyperlink r:id="rId9" w:history="1">
        <w:r w:rsidR="00C07A15" w:rsidRPr="009C2353">
          <w:rPr>
            <w:rStyle w:val="Hipercze"/>
            <w:b/>
            <w:sz w:val="40"/>
            <w:lang w:eastAsia="pl-PL"/>
          </w:rPr>
          <w:t>https://cetef.eu/en/rejestracja-link-en/</w:t>
        </w:r>
      </w:hyperlink>
      <w:r w:rsidR="00C07A15">
        <w:rPr>
          <w:b/>
          <w:color w:val="1E5190"/>
          <w:sz w:val="40"/>
          <w:lang w:eastAsia="pl-PL"/>
        </w:rPr>
        <w:t xml:space="preserve"> </w:t>
      </w:r>
      <w:bookmarkStart w:id="0" w:name="_GoBack"/>
      <w:bookmarkEnd w:id="0"/>
    </w:p>
    <w:p w:rsidR="00A922D1" w:rsidRPr="009B3CB9" w:rsidRDefault="00A922D1" w:rsidP="00A922D1">
      <w:pPr>
        <w:spacing w:line="360" w:lineRule="auto"/>
        <w:jc w:val="center"/>
        <w:rPr>
          <w:sz w:val="24"/>
          <w:lang w:eastAsia="pl-PL"/>
        </w:rPr>
      </w:pPr>
      <w:proofErr w:type="spellStart"/>
      <w:r w:rsidRPr="009B3CB9">
        <w:rPr>
          <w:sz w:val="24"/>
          <w:lang w:eastAsia="pl-PL"/>
        </w:rPr>
        <w:t>More</w:t>
      </w:r>
      <w:proofErr w:type="spellEnd"/>
      <w:r w:rsidRPr="009B3CB9">
        <w:rPr>
          <w:sz w:val="24"/>
          <w:lang w:eastAsia="pl-PL"/>
        </w:rPr>
        <w:t xml:space="preserve"> </w:t>
      </w:r>
      <w:proofErr w:type="spellStart"/>
      <w:r w:rsidRPr="009B3CB9">
        <w:rPr>
          <w:sz w:val="24"/>
          <w:lang w:eastAsia="pl-PL"/>
        </w:rPr>
        <w:t>information</w:t>
      </w:r>
      <w:proofErr w:type="spellEnd"/>
      <w:r w:rsidRPr="009B3CB9">
        <w:rPr>
          <w:sz w:val="24"/>
          <w:lang w:eastAsia="pl-PL"/>
        </w:rPr>
        <w:t xml:space="preserve">: </w:t>
      </w:r>
      <w:hyperlink r:id="rId10" w:history="1">
        <w:r w:rsidRPr="009B3CB9">
          <w:rPr>
            <w:rStyle w:val="Hipercze"/>
            <w:rFonts w:eastAsia="Times New Roman" w:cstheme="minorHAnsi"/>
            <w:b/>
            <w:sz w:val="24"/>
            <w:szCs w:val="24"/>
            <w:lang w:eastAsia="pl-PL"/>
          </w:rPr>
          <w:t>www.cetef.eu</w:t>
        </w:r>
      </w:hyperlink>
    </w:p>
    <w:p w:rsidR="00A922D1" w:rsidRPr="008D4500" w:rsidRDefault="00A922D1" w:rsidP="00A922D1">
      <w:pPr>
        <w:spacing w:after="0" w:line="360" w:lineRule="auto"/>
        <w:jc w:val="center"/>
        <w:rPr>
          <w:rFonts w:cstheme="minorHAnsi"/>
          <w:b/>
          <w:color w:val="1E5190"/>
          <w:sz w:val="40"/>
        </w:rPr>
      </w:pPr>
      <w:r w:rsidRPr="008D4500">
        <w:rPr>
          <w:rFonts w:cstheme="minorHAnsi"/>
          <w:b/>
          <w:color w:val="1E5190"/>
          <w:sz w:val="40"/>
        </w:rPr>
        <w:t>MANAGE THE FUTURE!</w:t>
      </w:r>
    </w:p>
    <w:p w:rsidR="00A922D1" w:rsidRDefault="00A922D1" w:rsidP="00A922D1">
      <w:pPr>
        <w:spacing w:after="0" w:line="240" w:lineRule="auto"/>
        <w:jc w:val="both"/>
        <w:rPr>
          <w:rFonts w:eastAsia="Times New Roman" w:cstheme="minorHAnsi"/>
          <w:b/>
          <w:color w:val="1E5190"/>
          <w:szCs w:val="24"/>
          <w:lang w:eastAsia="pl-PL"/>
        </w:rPr>
      </w:pPr>
    </w:p>
    <w:p w:rsidR="007D70E2" w:rsidRDefault="007D70E2" w:rsidP="00A922D1">
      <w:pPr>
        <w:spacing w:after="0" w:line="240" w:lineRule="auto"/>
        <w:jc w:val="both"/>
        <w:rPr>
          <w:rFonts w:eastAsia="Times New Roman" w:cstheme="minorHAnsi"/>
          <w:b/>
          <w:color w:val="1E5190"/>
          <w:szCs w:val="24"/>
          <w:lang w:eastAsia="pl-PL"/>
        </w:rPr>
      </w:pPr>
    </w:p>
    <w:p w:rsidR="007D70E2" w:rsidRDefault="007D70E2" w:rsidP="00A922D1">
      <w:pPr>
        <w:spacing w:after="0" w:line="240" w:lineRule="auto"/>
        <w:jc w:val="both"/>
        <w:rPr>
          <w:rFonts w:eastAsia="Times New Roman" w:cstheme="minorHAnsi"/>
          <w:b/>
          <w:color w:val="1E5190"/>
          <w:szCs w:val="24"/>
          <w:lang w:eastAsia="pl-PL"/>
        </w:rPr>
      </w:pPr>
    </w:p>
    <w:p w:rsidR="007D70E2" w:rsidRDefault="007D70E2" w:rsidP="00A922D1">
      <w:pPr>
        <w:spacing w:after="0" w:line="240" w:lineRule="auto"/>
        <w:jc w:val="both"/>
        <w:rPr>
          <w:rFonts w:eastAsia="Times New Roman" w:cstheme="minorHAnsi"/>
          <w:b/>
          <w:color w:val="1E5190"/>
          <w:szCs w:val="24"/>
          <w:lang w:eastAsia="pl-PL"/>
        </w:rPr>
      </w:pPr>
    </w:p>
    <w:p w:rsidR="007D70E2" w:rsidRDefault="007D70E2" w:rsidP="00A922D1">
      <w:pPr>
        <w:spacing w:after="0" w:line="240" w:lineRule="auto"/>
        <w:jc w:val="both"/>
        <w:rPr>
          <w:rFonts w:eastAsia="Times New Roman" w:cstheme="minorHAnsi"/>
          <w:b/>
          <w:color w:val="1E5190"/>
          <w:szCs w:val="24"/>
          <w:lang w:eastAsia="pl-PL"/>
        </w:rPr>
      </w:pPr>
    </w:p>
    <w:p w:rsidR="00A922D1" w:rsidRPr="00A922D1" w:rsidRDefault="00A922D1" w:rsidP="00A922D1">
      <w:pPr>
        <w:spacing w:after="0" w:line="240" w:lineRule="auto"/>
        <w:jc w:val="both"/>
        <w:rPr>
          <w:rFonts w:eastAsia="Times New Roman" w:cstheme="minorHAnsi"/>
          <w:b/>
          <w:color w:val="1E5190"/>
          <w:sz w:val="32"/>
          <w:szCs w:val="24"/>
          <w:lang w:eastAsia="pl-PL"/>
        </w:rPr>
      </w:pPr>
      <w:r w:rsidRPr="00A922D1">
        <w:rPr>
          <w:rFonts w:eastAsia="Times New Roman" w:cstheme="minorHAnsi"/>
          <w:b/>
          <w:color w:val="1E5190"/>
          <w:sz w:val="32"/>
          <w:szCs w:val="24"/>
          <w:lang w:eastAsia="pl-PL"/>
        </w:rPr>
        <w:t xml:space="preserve">CETEF’24 </w:t>
      </w:r>
      <w:r w:rsidR="002D0832">
        <w:rPr>
          <w:rFonts w:eastAsia="Times New Roman" w:cstheme="minorHAnsi"/>
          <w:b/>
          <w:color w:val="1E5190"/>
          <w:sz w:val="32"/>
          <w:szCs w:val="24"/>
          <w:lang w:eastAsia="pl-PL"/>
        </w:rPr>
        <w:t xml:space="preserve">FRAMEWORK </w:t>
      </w:r>
      <w:r w:rsidRPr="00A922D1">
        <w:rPr>
          <w:rFonts w:eastAsia="Times New Roman" w:cstheme="minorHAnsi"/>
          <w:b/>
          <w:color w:val="1E5190"/>
          <w:sz w:val="32"/>
          <w:szCs w:val="24"/>
          <w:lang w:eastAsia="pl-PL"/>
        </w:rPr>
        <w:t>AGENDA</w:t>
      </w:r>
    </w:p>
    <w:p w:rsidR="000F724C" w:rsidRDefault="00E76178" w:rsidP="000B58A4">
      <w:pPr>
        <w:spacing w:before="100" w:beforeAutospacing="1" w:after="240" w:line="240" w:lineRule="auto"/>
        <w:jc w:val="both"/>
        <w:rPr>
          <w:rFonts w:eastAsia="Times New Roman" w:cstheme="minorHAnsi"/>
          <w:b/>
          <w:color w:val="1E5190"/>
          <w:szCs w:val="24"/>
          <w:lang w:eastAsia="pl-PL"/>
        </w:rPr>
      </w:pPr>
      <w:r>
        <w:rPr>
          <w:rFonts w:eastAsia="Times New Roman" w:cstheme="minorHAnsi"/>
          <w:b/>
          <w:color w:val="1E5190"/>
          <w:szCs w:val="24"/>
          <w:lang w:eastAsia="pl-PL"/>
        </w:rPr>
        <w:t>DAY 1 –</w:t>
      </w:r>
      <w:r w:rsidR="000B58A4">
        <w:rPr>
          <w:rFonts w:eastAsia="Times New Roman" w:cstheme="minorHAnsi"/>
          <w:b/>
          <w:color w:val="1E5190"/>
          <w:szCs w:val="24"/>
          <w:lang w:eastAsia="pl-PL"/>
        </w:rPr>
        <w:t xml:space="preserve"> 18.11.2024</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6"/>
      </w:tblGrid>
      <w:tr w:rsidR="000F724C" w:rsidRPr="002D0832" w:rsidTr="000F724C">
        <w:tc>
          <w:tcPr>
            <w:tcW w:w="846" w:type="dxa"/>
            <w:vAlign w:val="center"/>
          </w:tcPr>
          <w:p w:rsidR="000F724C" w:rsidRDefault="00F7009D" w:rsidP="000123D8">
            <w:pPr>
              <w:spacing w:before="100" w:beforeAutospacing="1" w:after="100" w:afterAutospacing="1" w:line="360" w:lineRule="auto"/>
              <w:jc w:val="both"/>
              <w:rPr>
                <w:rFonts w:eastAsia="Times New Roman" w:cstheme="minorHAnsi"/>
                <w:color w:val="000000" w:themeColor="text1"/>
                <w:szCs w:val="24"/>
                <w:lang w:eastAsia="pl-PL"/>
              </w:rPr>
            </w:pPr>
            <w:r>
              <w:rPr>
                <w:rFonts w:eastAsia="Times New Roman" w:cstheme="minorHAnsi"/>
                <w:color w:val="000000" w:themeColor="text1"/>
                <w:szCs w:val="24"/>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29.4pt">
                  <v:imagedata r:id="rId11" o:title="14"/>
                </v:shape>
              </w:pict>
            </w:r>
          </w:p>
        </w:tc>
        <w:tc>
          <w:tcPr>
            <w:tcW w:w="8216" w:type="dxa"/>
            <w:vAlign w:val="center"/>
          </w:tcPr>
          <w:p w:rsidR="000F724C" w:rsidRPr="007D70E2" w:rsidRDefault="002D0832" w:rsidP="000123D8">
            <w:pPr>
              <w:spacing w:before="100" w:beforeAutospacing="1" w:after="100" w:afterAutospacing="1" w:line="360" w:lineRule="auto"/>
              <w:jc w:val="both"/>
              <w:rPr>
                <w:rFonts w:eastAsia="Times New Roman" w:cstheme="minorHAnsi"/>
                <w:color w:val="000000" w:themeColor="text1"/>
                <w:szCs w:val="24"/>
                <w:lang w:val="en-US" w:eastAsia="pl-PL"/>
              </w:rPr>
            </w:pPr>
            <w:r w:rsidRPr="007D70E2">
              <w:rPr>
                <w:rFonts w:eastAsia="Times New Roman" w:cstheme="minorHAnsi"/>
                <w:b/>
                <w:color w:val="1E5190"/>
                <w:szCs w:val="24"/>
                <w:lang w:val="en-US" w:eastAsia="pl-PL"/>
              </w:rPr>
              <w:t>PLENARY CONFERENCE</w:t>
            </w:r>
            <w:r>
              <w:rPr>
                <w:rFonts w:eastAsia="Times New Roman" w:cstheme="minorHAnsi"/>
                <w:b/>
                <w:color w:val="1E5190"/>
                <w:szCs w:val="24"/>
                <w:lang w:val="en-US" w:eastAsia="pl-PL"/>
              </w:rPr>
              <w:t>:</w:t>
            </w:r>
            <w:r w:rsidRPr="007D70E2">
              <w:rPr>
                <w:rFonts w:eastAsia="Times New Roman" w:cstheme="minorHAnsi"/>
                <w:b/>
                <w:color w:val="1E5190"/>
                <w:szCs w:val="24"/>
                <w:lang w:val="en-US" w:eastAsia="pl-PL"/>
              </w:rPr>
              <w:t xml:space="preserve"> </w:t>
            </w:r>
            <w:r w:rsidR="000F724C" w:rsidRPr="007D70E2">
              <w:rPr>
                <w:rFonts w:eastAsia="Times New Roman" w:cstheme="minorHAnsi"/>
                <w:b/>
                <w:color w:val="1E5190"/>
                <w:szCs w:val="24"/>
                <w:lang w:val="en-US" w:eastAsia="pl-PL"/>
              </w:rPr>
              <w:t>Keynote speeches and panels</w:t>
            </w:r>
            <w:r w:rsidR="000F724C" w:rsidRPr="007D70E2">
              <w:rPr>
                <w:rFonts w:eastAsia="Times New Roman" w:cstheme="minorHAnsi"/>
                <w:color w:val="1E5190"/>
                <w:szCs w:val="24"/>
                <w:lang w:val="en-US" w:eastAsia="pl-PL"/>
              </w:rPr>
              <w:t xml:space="preserve"> </w:t>
            </w:r>
            <w:r w:rsidR="000F724C" w:rsidRPr="007D70E2">
              <w:rPr>
                <w:rFonts w:eastAsia="Times New Roman" w:cstheme="minorHAnsi"/>
                <w:color w:val="000000" w:themeColor="text1"/>
                <w:szCs w:val="24"/>
                <w:lang w:val="en-US" w:eastAsia="pl-PL"/>
              </w:rPr>
              <w:t>(representatives of the ministries, European Commission, European Parliament, European partnerships and Forum Partners).</w:t>
            </w:r>
          </w:p>
        </w:tc>
      </w:tr>
      <w:tr w:rsidR="000F724C" w:rsidRPr="002D0832" w:rsidTr="000F724C">
        <w:tc>
          <w:tcPr>
            <w:tcW w:w="846" w:type="dxa"/>
            <w:vAlign w:val="center"/>
          </w:tcPr>
          <w:p w:rsidR="000F724C" w:rsidRDefault="000F724C" w:rsidP="000123D8">
            <w:pPr>
              <w:spacing w:before="100" w:beforeAutospacing="1" w:after="100" w:afterAutospacing="1" w:line="360" w:lineRule="auto"/>
              <w:jc w:val="both"/>
              <w:rPr>
                <w:rFonts w:eastAsia="Times New Roman" w:cstheme="minorHAnsi"/>
                <w:color w:val="000000" w:themeColor="text1"/>
                <w:szCs w:val="24"/>
                <w:lang w:eastAsia="pl-PL"/>
              </w:rPr>
            </w:pPr>
            <w:r>
              <w:rPr>
                <w:rFonts w:eastAsia="Times New Roman" w:cstheme="minorHAnsi"/>
                <w:noProof/>
                <w:color w:val="000000" w:themeColor="text1"/>
                <w:szCs w:val="24"/>
                <w:lang w:eastAsia="pl-PL"/>
              </w:rPr>
              <w:drawing>
                <wp:inline distT="0" distB="0" distL="0" distR="0">
                  <wp:extent cx="365760" cy="3657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pawel.harycki\AppData\Local\Microsoft\Windows\INetCache\Content.Word\14.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65760" cy="365760"/>
                          </a:xfrm>
                          <a:prstGeom prst="rect">
                            <a:avLst/>
                          </a:prstGeom>
                          <a:noFill/>
                          <a:ln>
                            <a:noFill/>
                          </a:ln>
                        </pic:spPr>
                      </pic:pic>
                    </a:graphicData>
                  </a:graphic>
                </wp:inline>
              </w:drawing>
            </w:r>
          </w:p>
        </w:tc>
        <w:tc>
          <w:tcPr>
            <w:tcW w:w="8216" w:type="dxa"/>
            <w:vAlign w:val="center"/>
          </w:tcPr>
          <w:p w:rsidR="000F724C" w:rsidRPr="007D70E2" w:rsidRDefault="000F724C" w:rsidP="000123D8">
            <w:pPr>
              <w:spacing w:before="100" w:beforeAutospacing="1" w:after="100" w:afterAutospacing="1" w:line="360" w:lineRule="auto"/>
              <w:jc w:val="both"/>
              <w:rPr>
                <w:rFonts w:eastAsia="Times New Roman" w:cstheme="minorHAnsi"/>
                <w:color w:val="000000" w:themeColor="text1"/>
                <w:szCs w:val="24"/>
                <w:lang w:val="en-US" w:eastAsia="pl-PL"/>
              </w:rPr>
            </w:pPr>
            <w:r w:rsidRPr="007D70E2">
              <w:rPr>
                <w:rFonts w:eastAsia="Times New Roman" w:cstheme="minorHAnsi"/>
                <w:b/>
                <w:color w:val="1E5190"/>
                <w:szCs w:val="24"/>
                <w:lang w:val="en-US" w:eastAsia="pl-PL"/>
              </w:rPr>
              <w:t xml:space="preserve">2nd </w:t>
            </w:r>
            <w:proofErr w:type="spellStart"/>
            <w:r w:rsidRPr="007D70E2">
              <w:rPr>
                <w:rFonts w:eastAsia="Times New Roman" w:cstheme="minorHAnsi"/>
                <w:b/>
                <w:color w:val="1E5190"/>
                <w:szCs w:val="24"/>
                <w:lang w:val="en-US" w:eastAsia="pl-PL"/>
              </w:rPr>
              <w:t>Editon</w:t>
            </w:r>
            <w:proofErr w:type="spellEnd"/>
            <w:r w:rsidRPr="007D70E2">
              <w:rPr>
                <w:rFonts w:eastAsia="Times New Roman" w:cstheme="minorHAnsi"/>
                <w:b/>
                <w:color w:val="1E5190"/>
                <w:szCs w:val="24"/>
                <w:lang w:val="en-US" w:eastAsia="pl-PL"/>
              </w:rPr>
              <w:t xml:space="preserve"> of the</w:t>
            </w:r>
            <w:r w:rsidRPr="007D70E2">
              <w:rPr>
                <w:rFonts w:eastAsia="Times New Roman" w:cstheme="minorHAnsi"/>
                <w:color w:val="000000" w:themeColor="text1"/>
                <w:szCs w:val="24"/>
                <w:lang w:val="en-US" w:eastAsia="pl-PL"/>
              </w:rPr>
              <w:t xml:space="preserve"> </w:t>
            </w:r>
            <w:r w:rsidRPr="007D70E2">
              <w:rPr>
                <w:rFonts w:eastAsia="Times New Roman" w:cstheme="minorHAnsi"/>
                <w:b/>
                <w:color w:val="1E5190"/>
                <w:szCs w:val="24"/>
                <w:lang w:val="en-US" w:eastAsia="pl-PL"/>
              </w:rPr>
              <w:t>Young Scientist Day</w:t>
            </w:r>
          </w:p>
        </w:tc>
      </w:tr>
      <w:tr w:rsidR="000F724C" w:rsidRPr="002D0832" w:rsidTr="000F724C">
        <w:tc>
          <w:tcPr>
            <w:tcW w:w="846" w:type="dxa"/>
            <w:vAlign w:val="center"/>
          </w:tcPr>
          <w:p w:rsidR="000F724C" w:rsidRDefault="000F724C" w:rsidP="000123D8">
            <w:pPr>
              <w:spacing w:before="100" w:beforeAutospacing="1" w:after="100" w:afterAutospacing="1" w:line="360" w:lineRule="auto"/>
              <w:jc w:val="both"/>
              <w:rPr>
                <w:rFonts w:eastAsia="Times New Roman" w:cstheme="minorHAnsi"/>
                <w:color w:val="000000" w:themeColor="text1"/>
                <w:szCs w:val="24"/>
                <w:lang w:eastAsia="pl-PL"/>
              </w:rPr>
            </w:pPr>
            <w:r>
              <w:rPr>
                <w:rFonts w:eastAsia="Times New Roman" w:cstheme="minorHAnsi"/>
                <w:noProof/>
                <w:color w:val="000000" w:themeColor="text1"/>
                <w:szCs w:val="24"/>
                <w:lang w:eastAsia="pl-PL"/>
              </w:rPr>
              <w:drawing>
                <wp:inline distT="0" distB="0" distL="0" distR="0" wp14:anchorId="421A6187" wp14:editId="091C509D">
                  <wp:extent cx="365760" cy="3657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pawel.harycki\AppData\Local\Microsoft\Windows\INetCache\Content.Word\14.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65760" cy="365760"/>
                          </a:xfrm>
                          <a:prstGeom prst="rect">
                            <a:avLst/>
                          </a:prstGeom>
                          <a:noFill/>
                          <a:ln>
                            <a:noFill/>
                          </a:ln>
                        </pic:spPr>
                      </pic:pic>
                    </a:graphicData>
                  </a:graphic>
                </wp:inline>
              </w:drawing>
            </w:r>
          </w:p>
        </w:tc>
        <w:tc>
          <w:tcPr>
            <w:tcW w:w="8216" w:type="dxa"/>
            <w:vAlign w:val="center"/>
          </w:tcPr>
          <w:p w:rsidR="000F724C" w:rsidRPr="007D70E2" w:rsidRDefault="002D0832" w:rsidP="000123D8">
            <w:pPr>
              <w:spacing w:before="100" w:beforeAutospacing="1" w:after="100" w:afterAutospacing="1" w:line="360" w:lineRule="auto"/>
              <w:jc w:val="both"/>
              <w:rPr>
                <w:rFonts w:eastAsia="Times New Roman" w:cstheme="minorHAnsi"/>
                <w:color w:val="000000" w:themeColor="text1"/>
                <w:szCs w:val="24"/>
                <w:lang w:val="en-US" w:eastAsia="pl-PL"/>
              </w:rPr>
            </w:pPr>
            <w:r>
              <w:rPr>
                <w:rFonts w:eastAsia="Times New Roman" w:cstheme="minorHAnsi"/>
                <w:b/>
                <w:color w:val="1E5190"/>
                <w:szCs w:val="24"/>
                <w:lang w:val="en-US" w:eastAsia="pl-PL"/>
              </w:rPr>
              <w:t xml:space="preserve">Parallel </w:t>
            </w:r>
            <w:r w:rsidR="000F724C" w:rsidRPr="007D70E2">
              <w:rPr>
                <w:rFonts w:eastAsia="Times New Roman" w:cstheme="minorHAnsi"/>
                <w:b/>
                <w:color w:val="1E5190"/>
                <w:szCs w:val="24"/>
                <w:lang w:val="en-US" w:eastAsia="pl-PL"/>
              </w:rPr>
              <w:t xml:space="preserve">Study Visits – </w:t>
            </w:r>
            <w:r w:rsidR="000F724C" w:rsidRPr="007D70E2">
              <w:rPr>
                <w:rFonts w:eastAsia="Times New Roman" w:cstheme="minorHAnsi"/>
                <w:color w:val="000000" w:themeColor="text1"/>
                <w:szCs w:val="24"/>
                <w:lang w:val="en-US" w:eastAsia="pl-PL"/>
              </w:rPr>
              <w:t xml:space="preserve">Solaris, </w:t>
            </w:r>
            <w:proofErr w:type="spellStart"/>
            <w:r w:rsidR="000F724C" w:rsidRPr="007D70E2">
              <w:rPr>
                <w:rFonts w:eastAsia="Times New Roman" w:cstheme="minorHAnsi"/>
                <w:color w:val="000000" w:themeColor="text1"/>
                <w:szCs w:val="24"/>
                <w:lang w:val="en-US" w:eastAsia="pl-PL"/>
              </w:rPr>
              <w:t>Cyfronet</w:t>
            </w:r>
            <w:proofErr w:type="spellEnd"/>
            <w:r w:rsidR="000F724C" w:rsidRPr="007D70E2">
              <w:rPr>
                <w:rFonts w:eastAsia="Times New Roman" w:cstheme="minorHAnsi"/>
                <w:color w:val="000000" w:themeColor="text1"/>
                <w:szCs w:val="24"/>
                <w:lang w:val="en-US" w:eastAsia="pl-PL"/>
              </w:rPr>
              <w:t xml:space="preserve">, Sano, </w:t>
            </w:r>
            <w:proofErr w:type="spellStart"/>
            <w:r w:rsidR="000F724C" w:rsidRPr="007D70E2">
              <w:rPr>
                <w:rFonts w:eastAsia="Times New Roman" w:cstheme="minorHAnsi"/>
                <w:color w:val="000000" w:themeColor="text1"/>
                <w:szCs w:val="24"/>
                <w:lang w:val="en-US" w:eastAsia="pl-PL"/>
              </w:rPr>
              <w:t>Ryvu</w:t>
            </w:r>
            <w:proofErr w:type="spellEnd"/>
            <w:r w:rsidR="000F724C" w:rsidRPr="007D70E2">
              <w:rPr>
                <w:rFonts w:eastAsia="Times New Roman" w:cstheme="minorHAnsi"/>
                <w:color w:val="000000" w:themeColor="text1"/>
                <w:szCs w:val="24"/>
                <w:lang w:val="en-US" w:eastAsia="pl-PL"/>
              </w:rPr>
              <w:t xml:space="preserve"> Therapeutics</w:t>
            </w:r>
          </w:p>
        </w:tc>
      </w:tr>
    </w:tbl>
    <w:p w:rsidR="002D0832" w:rsidRPr="007D70E2" w:rsidRDefault="000F724C" w:rsidP="000B58A4">
      <w:pPr>
        <w:spacing w:before="100" w:beforeAutospacing="1" w:after="100" w:afterAutospacing="1" w:line="240" w:lineRule="auto"/>
        <w:jc w:val="both"/>
        <w:rPr>
          <w:rFonts w:eastAsia="Times New Roman" w:cstheme="minorHAnsi"/>
          <w:b/>
          <w:color w:val="1E5190"/>
          <w:szCs w:val="24"/>
          <w:lang w:val="en-US" w:eastAsia="pl-PL"/>
        </w:rPr>
      </w:pPr>
      <w:r w:rsidRPr="007D70E2">
        <w:rPr>
          <w:rFonts w:eastAsia="Times New Roman" w:cstheme="minorHAnsi"/>
          <w:b/>
          <w:color w:val="1E5190"/>
          <w:szCs w:val="24"/>
          <w:lang w:val="en-US" w:eastAsia="pl-PL"/>
        </w:rPr>
        <w:t xml:space="preserve">DAY 2 – </w:t>
      </w:r>
      <w:r w:rsidR="002D0832" w:rsidRPr="007D70E2">
        <w:rPr>
          <w:rFonts w:eastAsia="Times New Roman" w:cstheme="minorHAnsi"/>
          <w:b/>
          <w:color w:val="1E5190"/>
          <w:szCs w:val="24"/>
          <w:lang w:val="en-US" w:eastAsia="pl-PL"/>
        </w:rPr>
        <w:t>19.11.2024</w:t>
      </w:r>
    </w:p>
    <w:p w:rsidR="00E76178" w:rsidRPr="007D70E2" w:rsidRDefault="002D0832" w:rsidP="000B58A4">
      <w:pPr>
        <w:spacing w:before="100" w:beforeAutospacing="1" w:after="100" w:afterAutospacing="1" w:line="240" w:lineRule="auto"/>
        <w:jc w:val="both"/>
        <w:rPr>
          <w:rFonts w:eastAsia="Times New Roman" w:cstheme="minorHAnsi"/>
          <w:b/>
          <w:color w:val="1E5190"/>
          <w:szCs w:val="24"/>
          <w:lang w:val="en-US" w:eastAsia="pl-PL"/>
        </w:rPr>
      </w:pPr>
      <w:r w:rsidRPr="007D70E2">
        <w:rPr>
          <w:rFonts w:eastAsia="Times New Roman" w:cstheme="minorHAnsi"/>
          <w:b/>
          <w:color w:val="1E5190"/>
          <w:szCs w:val="24"/>
          <w:lang w:val="en-US" w:eastAsia="pl-PL"/>
        </w:rPr>
        <w:t xml:space="preserve">CETEF’24 </w:t>
      </w:r>
      <w:r w:rsidR="000F724C" w:rsidRPr="007D70E2">
        <w:rPr>
          <w:rFonts w:eastAsia="Times New Roman" w:cstheme="minorHAnsi"/>
          <w:b/>
          <w:color w:val="1E5190"/>
          <w:szCs w:val="24"/>
          <w:lang w:val="en-US" w:eastAsia="pl-PL"/>
        </w:rPr>
        <w:t>PARALLEL THEMATIC CONFERENCES</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6"/>
      </w:tblGrid>
      <w:tr w:rsidR="000B58A4" w:rsidRPr="002D0832" w:rsidTr="000123D8">
        <w:tc>
          <w:tcPr>
            <w:tcW w:w="846" w:type="dxa"/>
            <w:vAlign w:val="center"/>
          </w:tcPr>
          <w:p w:rsidR="000B58A4" w:rsidRDefault="000B58A4" w:rsidP="000123D8">
            <w:pPr>
              <w:spacing w:before="100" w:beforeAutospacing="1" w:after="100" w:afterAutospacing="1" w:line="360" w:lineRule="auto"/>
              <w:jc w:val="both"/>
              <w:rPr>
                <w:rFonts w:eastAsia="Times New Roman" w:cstheme="minorHAnsi"/>
                <w:color w:val="000000" w:themeColor="text1"/>
                <w:szCs w:val="24"/>
                <w:lang w:eastAsia="pl-PL"/>
              </w:rPr>
            </w:pPr>
            <w:r>
              <w:rPr>
                <w:rFonts w:eastAsia="Times New Roman" w:cstheme="minorHAnsi"/>
                <w:noProof/>
                <w:color w:val="000000" w:themeColor="text1"/>
                <w:szCs w:val="24"/>
                <w:lang w:eastAsia="pl-PL"/>
              </w:rPr>
              <w:drawing>
                <wp:inline distT="0" distB="0" distL="0" distR="0">
                  <wp:extent cx="365760" cy="36576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pawel.harycki\AppData\Local\Microsoft\Windows\INetCache\Content.Word\14.p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65760" cy="365760"/>
                          </a:xfrm>
                          <a:prstGeom prst="rect">
                            <a:avLst/>
                          </a:prstGeom>
                          <a:noFill/>
                          <a:ln>
                            <a:noFill/>
                          </a:ln>
                        </pic:spPr>
                      </pic:pic>
                    </a:graphicData>
                  </a:graphic>
                </wp:inline>
              </w:drawing>
            </w:r>
          </w:p>
        </w:tc>
        <w:tc>
          <w:tcPr>
            <w:tcW w:w="8216" w:type="dxa"/>
            <w:vAlign w:val="center"/>
          </w:tcPr>
          <w:p w:rsidR="000B58A4" w:rsidRPr="007D70E2" w:rsidRDefault="000B58A4" w:rsidP="000B58A4">
            <w:pPr>
              <w:spacing w:before="100" w:beforeAutospacing="1" w:after="100" w:afterAutospacing="1" w:line="360" w:lineRule="auto"/>
              <w:jc w:val="both"/>
              <w:rPr>
                <w:rFonts w:eastAsia="Times New Roman" w:cstheme="minorHAnsi"/>
                <w:color w:val="000000" w:themeColor="text1"/>
                <w:szCs w:val="24"/>
                <w:lang w:val="en-US" w:eastAsia="pl-PL"/>
              </w:rPr>
            </w:pPr>
            <w:r w:rsidRPr="007D70E2">
              <w:rPr>
                <w:rFonts w:eastAsia="Times New Roman" w:cstheme="minorHAnsi"/>
                <w:b/>
                <w:color w:val="1E5190"/>
                <w:szCs w:val="24"/>
                <w:lang w:val="en-US" w:eastAsia="pl-PL"/>
              </w:rPr>
              <w:t>Innovative Energy Transition Technologies</w:t>
            </w:r>
            <w:r w:rsidRPr="007D70E2">
              <w:rPr>
                <w:rFonts w:eastAsia="Times New Roman" w:cstheme="minorHAnsi"/>
                <w:color w:val="000000" w:themeColor="text1"/>
                <w:szCs w:val="24"/>
                <w:lang w:val="en-US" w:eastAsia="pl-PL"/>
              </w:rPr>
              <w:t>,</w:t>
            </w:r>
            <w:r w:rsidRPr="007D70E2">
              <w:rPr>
                <w:rFonts w:eastAsia="Times New Roman" w:cstheme="minorHAnsi"/>
                <w:color w:val="1E5190"/>
                <w:szCs w:val="24"/>
                <w:lang w:val="en-US" w:eastAsia="pl-PL"/>
              </w:rPr>
              <w:t xml:space="preserve"> </w:t>
            </w:r>
            <w:r w:rsidRPr="007D70E2">
              <w:rPr>
                <w:rFonts w:eastAsia="Times New Roman" w:cstheme="minorHAnsi"/>
                <w:color w:val="000000" w:themeColor="text1"/>
                <w:szCs w:val="24"/>
                <w:lang w:val="en-US" w:eastAsia="pl-PL"/>
              </w:rPr>
              <w:t xml:space="preserve">Organizer: </w:t>
            </w:r>
            <w:proofErr w:type="spellStart"/>
            <w:r w:rsidRPr="007D70E2">
              <w:rPr>
                <w:rFonts w:eastAsia="Times New Roman" w:cstheme="minorHAnsi"/>
                <w:b/>
                <w:color w:val="000000" w:themeColor="text1"/>
                <w:szCs w:val="24"/>
                <w:lang w:val="en-US" w:eastAsia="pl-PL"/>
              </w:rPr>
              <w:t>Cezatech</w:t>
            </w:r>
            <w:proofErr w:type="spellEnd"/>
            <w:r w:rsidR="002D0832">
              <w:rPr>
                <w:rFonts w:eastAsia="Times New Roman" w:cstheme="minorHAnsi"/>
                <w:b/>
                <w:color w:val="000000" w:themeColor="text1"/>
                <w:szCs w:val="24"/>
                <w:lang w:val="en-US" w:eastAsia="pl-PL"/>
              </w:rPr>
              <w:t>/IZTECH Group</w:t>
            </w:r>
          </w:p>
        </w:tc>
      </w:tr>
      <w:tr w:rsidR="000B58A4" w:rsidRPr="002D0832" w:rsidTr="000123D8">
        <w:tc>
          <w:tcPr>
            <w:tcW w:w="846" w:type="dxa"/>
            <w:vAlign w:val="center"/>
          </w:tcPr>
          <w:p w:rsidR="000B58A4" w:rsidRDefault="000B58A4" w:rsidP="000123D8">
            <w:pPr>
              <w:spacing w:before="100" w:beforeAutospacing="1" w:after="100" w:afterAutospacing="1" w:line="360" w:lineRule="auto"/>
              <w:jc w:val="both"/>
              <w:rPr>
                <w:rFonts w:eastAsia="Times New Roman" w:cstheme="minorHAnsi"/>
                <w:color w:val="000000" w:themeColor="text1"/>
                <w:szCs w:val="24"/>
                <w:lang w:eastAsia="pl-PL"/>
              </w:rPr>
            </w:pPr>
            <w:r>
              <w:rPr>
                <w:rFonts w:eastAsia="Times New Roman" w:cstheme="minorHAnsi"/>
                <w:noProof/>
                <w:color w:val="000000" w:themeColor="text1"/>
                <w:szCs w:val="24"/>
                <w:lang w:eastAsia="pl-PL"/>
              </w:rPr>
              <w:drawing>
                <wp:inline distT="0" distB="0" distL="0" distR="0" wp14:anchorId="079E14B8" wp14:editId="568D982E">
                  <wp:extent cx="365760" cy="36576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pawel.harycki\AppData\Local\Microsoft\Windows\INetCache\Content.Word\14.pn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65760" cy="365760"/>
                          </a:xfrm>
                          <a:prstGeom prst="rect">
                            <a:avLst/>
                          </a:prstGeom>
                          <a:noFill/>
                          <a:ln>
                            <a:noFill/>
                          </a:ln>
                        </pic:spPr>
                      </pic:pic>
                    </a:graphicData>
                  </a:graphic>
                </wp:inline>
              </w:drawing>
            </w:r>
          </w:p>
        </w:tc>
        <w:tc>
          <w:tcPr>
            <w:tcW w:w="8216" w:type="dxa"/>
            <w:vAlign w:val="center"/>
          </w:tcPr>
          <w:p w:rsidR="000B58A4" w:rsidRPr="007D70E2" w:rsidRDefault="000B58A4" w:rsidP="000B58A4">
            <w:pPr>
              <w:spacing w:before="100" w:beforeAutospacing="1" w:after="100" w:afterAutospacing="1" w:line="360" w:lineRule="auto"/>
              <w:jc w:val="both"/>
              <w:rPr>
                <w:rFonts w:eastAsia="Times New Roman" w:cstheme="minorHAnsi"/>
                <w:color w:val="000000" w:themeColor="text1"/>
                <w:szCs w:val="24"/>
                <w:lang w:val="en-US" w:eastAsia="pl-PL"/>
              </w:rPr>
            </w:pPr>
            <w:r w:rsidRPr="007D70E2">
              <w:rPr>
                <w:rFonts w:eastAsia="Times New Roman" w:cstheme="minorHAnsi"/>
                <w:b/>
                <w:color w:val="1E5190"/>
                <w:szCs w:val="24"/>
                <w:lang w:val="en-US" w:eastAsia="pl-PL"/>
              </w:rPr>
              <w:t>Innovations in Automation, Robotics, and Artificial Intelligence: New Technological Horizons</w:t>
            </w:r>
            <w:r w:rsidRPr="007D70E2">
              <w:rPr>
                <w:rFonts w:eastAsia="Times New Roman" w:cstheme="minorHAnsi"/>
                <w:color w:val="000000" w:themeColor="text1"/>
                <w:szCs w:val="24"/>
                <w:lang w:val="en-US" w:eastAsia="pl-PL"/>
              </w:rPr>
              <w:t xml:space="preserve">, Organizer: </w:t>
            </w:r>
            <w:r w:rsidRPr="007D70E2">
              <w:rPr>
                <w:rFonts w:eastAsia="Times New Roman" w:cstheme="minorHAnsi"/>
                <w:b/>
                <w:color w:val="000000" w:themeColor="text1"/>
                <w:szCs w:val="24"/>
                <w:lang w:val="en-US" w:eastAsia="pl-PL"/>
              </w:rPr>
              <w:t>Łukasiewicz-PIAP</w:t>
            </w:r>
          </w:p>
        </w:tc>
      </w:tr>
      <w:tr w:rsidR="000B58A4" w:rsidRPr="002D0832" w:rsidTr="000123D8">
        <w:tc>
          <w:tcPr>
            <w:tcW w:w="846" w:type="dxa"/>
            <w:vAlign w:val="center"/>
          </w:tcPr>
          <w:p w:rsidR="000B58A4" w:rsidRDefault="000B58A4" w:rsidP="000123D8">
            <w:pPr>
              <w:spacing w:before="100" w:beforeAutospacing="1" w:after="100" w:afterAutospacing="1" w:line="360" w:lineRule="auto"/>
              <w:jc w:val="both"/>
              <w:rPr>
                <w:rFonts w:eastAsia="Times New Roman" w:cstheme="minorHAnsi"/>
                <w:color w:val="000000" w:themeColor="text1"/>
                <w:szCs w:val="24"/>
                <w:lang w:eastAsia="pl-PL"/>
              </w:rPr>
            </w:pPr>
            <w:r>
              <w:rPr>
                <w:rFonts w:eastAsia="Times New Roman" w:cstheme="minorHAnsi"/>
                <w:noProof/>
                <w:color w:val="000000" w:themeColor="text1"/>
                <w:szCs w:val="24"/>
                <w:lang w:eastAsia="pl-PL"/>
              </w:rPr>
              <w:drawing>
                <wp:inline distT="0" distB="0" distL="0" distR="0" wp14:anchorId="1114058A" wp14:editId="48253707">
                  <wp:extent cx="365760" cy="36576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pawel.harycki\AppData\Local\Microsoft\Windows\INetCache\Content.Word\14.pn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65760" cy="365760"/>
                          </a:xfrm>
                          <a:prstGeom prst="rect">
                            <a:avLst/>
                          </a:prstGeom>
                          <a:noFill/>
                          <a:ln>
                            <a:noFill/>
                          </a:ln>
                        </pic:spPr>
                      </pic:pic>
                    </a:graphicData>
                  </a:graphic>
                </wp:inline>
              </w:drawing>
            </w:r>
          </w:p>
        </w:tc>
        <w:tc>
          <w:tcPr>
            <w:tcW w:w="8216" w:type="dxa"/>
            <w:vAlign w:val="center"/>
          </w:tcPr>
          <w:p w:rsidR="000B58A4" w:rsidRPr="007D70E2" w:rsidRDefault="000B58A4" w:rsidP="000B58A4">
            <w:pPr>
              <w:spacing w:before="100" w:beforeAutospacing="1" w:after="100" w:afterAutospacing="1" w:line="360" w:lineRule="auto"/>
              <w:jc w:val="both"/>
              <w:rPr>
                <w:rFonts w:eastAsia="Times New Roman" w:cstheme="minorHAnsi"/>
                <w:color w:val="000000" w:themeColor="text1"/>
                <w:szCs w:val="24"/>
                <w:lang w:val="en-US" w:eastAsia="pl-PL"/>
              </w:rPr>
            </w:pPr>
            <w:r w:rsidRPr="007D70E2">
              <w:rPr>
                <w:rFonts w:eastAsia="Times New Roman" w:cstheme="minorHAnsi"/>
                <w:b/>
                <w:color w:val="1E5190"/>
                <w:szCs w:val="24"/>
                <w:lang w:val="en-US" w:eastAsia="pl-PL"/>
              </w:rPr>
              <w:t>Innovations in Biotechnologies</w:t>
            </w:r>
            <w:r w:rsidRPr="007D70E2">
              <w:rPr>
                <w:rFonts w:eastAsia="Times New Roman" w:cstheme="minorHAnsi"/>
                <w:color w:val="000000" w:themeColor="text1"/>
                <w:szCs w:val="24"/>
                <w:lang w:val="en-US" w:eastAsia="pl-PL"/>
              </w:rPr>
              <w:t>, Organizer:</w:t>
            </w:r>
            <w:r w:rsidRPr="007D70E2">
              <w:rPr>
                <w:lang w:val="en-US"/>
              </w:rPr>
              <w:t xml:space="preserve"> </w:t>
            </w:r>
            <w:r w:rsidRPr="007D70E2">
              <w:rPr>
                <w:rFonts w:eastAsia="Times New Roman" w:cstheme="minorHAnsi"/>
                <w:b/>
                <w:color w:val="000000" w:themeColor="text1"/>
                <w:szCs w:val="24"/>
                <w:lang w:val="en-US" w:eastAsia="pl-PL"/>
              </w:rPr>
              <w:t xml:space="preserve">The </w:t>
            </w:r>
            <w:proofErr w:type="spellStart"/>
            <w:r w:rsidRPr="007D70E2">
              <w:rPr>
                <w:rFonts w:eastAsia="Times New Roman" w:cstheme="minorHAnsi"/>
                <w:b/>
                <w:color w:val="000000" w:themeColor="text1"/>
                <w:szCs w:val="24"/>
                <w:lang w:val="en-US" w:eastAsia="pl-PL"/>
              </w:rPr>
              <w:t>Małopolska</w:t>
            </w:r>
            <w:proofErr w:type="spellEnd"/>
            <w:r w:rsidRPr="007D70E2">
              <w:rPr>
                <w:rFonts w:eastAsia="Times New Roman" w:cstheme="minorHAnsi"/>
                <w:b/>
                <w:color w:val="000000" w:themeColor="text1"/>
                <w:szCs w:val="24"/>
                <w:lang w:val="en-US" w:eastAsia="pl-PL"/>
              </w:rPr>
              <w:t xml:space="preserve"> Center of Biotechnology (MCB)</w:t>
            </w:r>
            <w:r w:rsidR="0034766A" w:rsidRPr="007D70E2">
              <w:rPr>
                <w:rFonts w:eastAsia="Times New Roman" w:cstheme="minorHAnsi"/>
                <w:b/>
                <w:color w:val="000000" w:themeColor="text1"/>
                <w:szCs w:val="24"/>
                <w:lang w:val="en-US" w:eastAsia="pl-PL"/>
              </w:rPr>
              <w:t xml:space="preserve"> of the Jagiellonian University.</w:t>
            </w:r>
          </w:p>
        </w:tc>
      </w:tr>
      <w:tr w:rsidR="000B58A4" w:rsidRPr="002D0832" w:rsidTr="000123D8">
        <w:tc>
          <w:tcPr>
            <w:tcW w:w="846" w:type="dxa"/>
            <w:vAlign w:val="center"/>
          </w:tcPr>
          <w:p w:rsidR="000B58A4" w:rsidRDefault="000B58A4" w:rsidP="000123D8">
            <w:pPr>
              <w:spacing w:before="100" w:beforeAutospacing="1" w:after="100" w:afterAutospacing="1" w:line="360" w:lineRule="auto"/>
              <w:jc w:val="both"/>
              <w:rPr>
                <w:rFonts w:eastAsia="Times New Roman" w:cstheme="minorHAnsi"/>
                <w:color w:val="000000" w:themeColor="text1"/>
                <w:szCs w:val="24"/>
                <w:lang w:eastAsia="pl-PL"/>
              </w:rPr>
            </w:pPr>
            <w:r>
              <w:rPr>
                <w:rFonts w:eastAsia="Times New Roman" w:cstheme="minorHAnsi"/>
                <w:noProof/>
                <w:color w:val="000000" w:themeColor="text1"/>
                <w:szCs w:val="24"/>
                <w:lang w:eastAsia="pl-PL"/>
              </w:rPr>
              <w:drawing>
                <wp:inline distT="0" distB="0" distL="0" distR="0" wp14:anchorId="1FB0CAE6" wp14:editId="5C64A42F">
                  <wp:extent cx="365760" cy="36576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pawel.harycki\AppData\Local\Microsoft\Windows\INetCache\Content.Word\14.pn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65760" cy="365760"/>
                          </a:xfrm>
                          <a:prstGeom prst="rect">
                            <a:avLst/>
                          </a:prstGeom>
                          <a:noFill/>
                          <a:ln>
                            <a:noFill/>
                          </a:ln>
                        </pic:spPr>
                      </pic:pic>
                    </a:graphicData>
                  </a:graphic>
                </wp:inline>
              </w:drawing>
            </w:r>
          </w:p>
        </w:tc>
        <w:tc>
          <w:tcPr>
            <w:tcW w:w="8216" w:type="dxa"/>
            <w:vAlign w:val="center"/>
          </w:tcPr>
          <w:p w:rsidR="000B58A4" w:rsidRPr="007D70E2" w:rsidRDefault="000B58A4" w:rsidP="000B58A4">
            <w:pPr>
              <w:spacing w:before="100" w:beforeAutospacing="1" w:after="100" w:afterAutospacing="1" w:line="360" w:lineRule="auto"/>
              <w:jc w:val="both"/>
              <w:rPr>
                <w:rFonts w:eastAsia="Times New Roman" w:cstheme="minorHAnsi"/>
                <w:color w:val="000000" w:themeColor="text1"/>
                <w:szCs w:val="24"/>
                <w:lang w:val="en-US" w:eastAsia="pl-PL"/>
              </w:rPr>
            </w:pPr>
            <w:r w:rsidRPr="007D70E2">
              <w:rPr>
                <w:rFonts w:eastAsia="Times New Roman" w:cstheme="minorHAnsi"/>
                <w:b/>
                <w:color w:val="1E5190"/>
                <w:szCs w:val="24"/>
                <w:lang w:val="en-US" w:eastAsia="pl-PL"/>
              </w:rPr>
              <w:t>Space and Satellite Technologies</w:t>
            </w:r>
            <w:r w:rsidRPr="007D70E2">
              <w:rPr>
                <w:rFonts w:eastAsia="Times New Roman" w:cstheme="minorHAnsi"/>
                <w:color w:val="000000" w:themeColor="text1"/>
                <w:szCs w:val="24"/>
                <w:lang w:val="en-US" w:eastAsia="pl-PL"/>
              </w:rPr>
              <w:t xml:space="preserve">, Organizer: </w:t>
            </w:r>
            <w:r w:rsidR="0034766A" w:rsidRPr="007D70E2">
              <w:rPr>
                <w:rFonts w:eastAsia="Times New Roman" w:cstheme="minorHAnsi"/>
                <w:b/>
                <w:color w:val="000000" w:themeColor="text1"/>
                <w:szCs w:val="24"/>
                <w:lang w:val="en-US" w:eastAsia="pl-PL"/>
              </w:rPr>
              <w:t>Space Technology Center -</w:t>
            </w:r>
            <w:r w:rsidR="0034766A" w:rsidRPr="007D70E2">
              <w:rPr>
                <w:rFonts w:eastAsia="Times New Roman" w:cstheme="minorHAnsi"/>
                <w:color w:val="000000" w:themeColor="text1"/>
                <w:szCs w:val="24"/>
                <w:lang w:val="en-US" w:eastAsia="pl-PL"/>
              </w:rPr>
              <w:t xml:space="preserve"> </w:t>
            </w:r>
            <w:r w:rsidRPr="007D70E2">
              <w:rPr>
                <w:rFonts w:eastAsia="Times New Roman" w:cstheme="minorHAnsi"/>
                <w:b/>
                <w:color w:val="000000" w:themeColor="text1"/>
                <w:szCs w:val="24"/>
                <w:lang w:val="en-US" w:eastAsia="pl-PL"/>
              </w:rPr>
              <w:t>The AGH University of Science and Technology</w:t>
            </w:r>
          </w:p>
        </w:tc>
      </w:tr>
      <w:tr w:rsidR="000B58A4" w:rsidRPr="002D0832" w:rsidTr="000123D8">
        <w:tc>
          <w:tcPr>
            <w:tcW w:w="846" w:type="dxa"/>
            <w:vAlign w:val="center"/>
          </w:tcPr>
          <w:p w:rsidR="000B58A4" w:rsidRDefault="000B58A4" w:rsidP="000123D8">
            <w:pPr>
              <w:spacing w:before="100" w:beforeAutospacing="1" w:after="100" w:afterAutospacing="1" w:line="360" w:lineRule="auto"/>
              <w:jc w:val="both"/>
              <w:rPr>
                <w:rFonts w:eastAsia="Times New Roman" w:cstheme="minorHAnsi"/>
                <w:color w:val="000000" w:themeColor="text1"/>
                <w:szCs w:val="24"/>
                <w:lang w:eastAsia="pl-PL"/>
              </w:rPr>
            </w:pPr>
            <w:r>
              <w:rPr>
                <w:rFonts w:eastAsia="Times New Roman" w:cstheme="minorHAnsi"/>
                <w:noProof/>
                <w:color w:val="000000" w:themeColor="text1"/>
                <w:szCs w:val="24"/>
                <w:lang w:eastAsia="pl-PL"/>
              </w:rPr>
              <w:drawing>
                <wp:inline distT="0" distB="0" distL="0" distR="0" wp14:anchorId="04E32781" wp14:editId="196F3DC2">
                  <wp:extent cx="365760" cy="36576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pawel.harycki\AppData\Local\Microsoft\Windows\INetCache\Content.Word\14.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365760" cy="365760"/>
                          </a:xfrm>
                          <a:prstGeom prst="rect">
                            <a:avLst/>
                          </a:prstGeom>
                          <a:noFill/>
                          <a:ln>
                            <a:noFill/>
                          </a:ln>
                        </pic:spPr>
                      </pic:pic>
                    </a:graphicData>
                  </a:graphic>
                </wp:inline>
              </w:drawing>
            </w:r>
          </w:p>
        </w:tc>
        <w:tc>
          <w:tcPr>
            <w:tcW w:w="8216" w:type="dxa"/>
            <w:vAlign w:val="center"/>
          </w:tcPr>
          <w:p w:rsidR="000B58A4" w:rsidRPr="007D70E2" w:rsidRDefault="000B58A4" w:rsidP="000B58A4">
            <w:pPr>
              <w:spacing w:before="100" w:beforeAutospacing="1" w:after="100" w:afterAutospacing="1" w:line="360" w:lineRule="auto"/>
              <w:jc w:val="both"/>
              <w:rPr>
                <w:rFonts w:eastAsia="Times New Roman" w:cstheme="minorHAnsi"/>
                <w:color w:val="000000" w:themeColor="text1"/>
                <w:szCs w:val="24"/>
                <w:lang w:val="en-US" w:eastAsia="pl-PL"/>
              </w:rPr>
            </w:pPr>
            <w:r w:rsidRPr="007D70E2">
              <w:rPr>
                <w:rFonts w:eastAsia="Times New Roman" w:cstheme="minorHAnsi"/>
                <w:b/>
                <w:color w:val="1E5190"/>
                <w:szCs w:val="24"/>
                <w:lang w:val="en-US" w:eastAsia="pl-PL"/>
              </w:rPr>
              <w:t>Materials Engineering in the Non-ferrous Metals Industry</w:t>
            </w:r>
            <w:r w:rsidRPr="007D70E2">
              <w:rPr>
                <w:rFonts w:eastAsia="Times New Roman" w:cstheme="minorHAnsi"/>
                <w:color w:val="000000" w:themeColor="text1"/>
                <w:szCs w:val="24"/>
                <w:lang w:val="en-US" w:eastAsia="pl-PL"/>
              </w:rPr>
              <w:t xml:space="preserve">, Organizer: </w:t>
            </w:r>
            <w:r w:rsidRPr="007D70E2">
              <w:rPr>
                <w:rFonts w:eastAsia="Times New Roman" w:cstheme="minorHAnsi"/>
                <w:b/>
                <w:color w:val="000000" w:themeColor="text1"/>
                <w:szCs w:val="24"/>
                <w:lang w:val="en-US" w:eastAsia="pl-PL"/>
              </w:rPr>
              <w:t>The Association of Engineers and Technicians of Non-Ferrous Metals</w:t>
            </w:r>
            <w:r w:rsidR="0034766A" w:rsidRPr="007D70E2">
              <w:rPr>
                <w:rFonts w:eastAsia="Times New Roman" w:cstheme="minorHAnsi"/>
                <w:b/>
                <w:color w:val="000000" w:themeColor="text1"/>
                <w:szCs w:val="24"/>
                <w:lang w:val="en-US" w:eastAsia="pl-PL"/>
              </w:rPr>
              <w:t xml:space="preserve"> and Łukasiewicz Institute of Non-Ferrous Metals</w:t>
            </w:r>
          </w:p>
        </w:tc>
      </w:tr>
      <w:tr w:rsidR="000B58A4" w:rsidRPr="002D0832" w:rsidTr="000123D8">
        <w:tc>
          <w:tcPr>
            <w:tcW w:w="846" w:type="dxa"/>
            <w:vAlign w:val="center"/>
          </w:tcPr>
          <w:p w:rsidR="000B58A4" w:rsidRDefault="000B58A4" w:rsidP="000123D8">
            <w:pPr>
              <w:spacing w:before="100" w:beforeAutospacing="1" w:after="100" w:afterAutospacing="1" w:line="360" w:lineRule="auto"/>
              <w:jc w:val="both"/>
              <w:rPr>
                <w:rFonts w:eastAsia="Times New Roman" w:cstheme="minorHAnsi"/>
                <w:color w:val="000000" w:themeColor="text1"/>
                <w:szCs w:val="24"/>
                <w:lang w:eastAsia="pl-PL"/>
              </w:rPr>
            </w:pPr>
            <w:r>
              <w:rPr>
                <w:rFonts w:eastAsia="Times New Roman" w:cstheme="minorHAnsi"/>
                <w:noProof/>
                <w:color w:val="000000" w:themeColor="text1"/>
                <w:szCs w:val="24"/>
                <w:lang w:eastAsia="pl-PL"/>
              </w:rPr>
              <w:drawing>
                <wp:inline distT="0" distB="0" distL="0" distR="0" wp14:anchorId="33F5A664" wp14:editId="71FD2BBB">
                  <wp:extent cx="365760" cy="36576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pawel.harycki\AppData\Local\Microsoft\Windows\INetCache\Content.Word\14.pn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65760" cy="365760"/>
                          </a:xfrm>
                          <a:prstGeom prst="rect">
                            <a:avLst/>
                          </a:prstGeom>
                          <a:noFill/>
                          <a:ln>
                            <a:noFill/>
                          </a:ln>
                        </pic:spPr>
                      </pic:pic>
                    </a:graphicData>
                  </a:graphic>
                </wp:inline>
              </w:drawing>
            </w:r>
          </w:p>
        </w:tc>
        <w:tc>
          <w:tcPr>
            <w:tcW w:w="8216" w:type="dxa"/>
            <w:vAlign w:val="center"/>
          </w:tcPr>
          <w:p w:rsidR="000B58A4" w:rsidRPr="007D70E2" w:rsidRDefault="000B58A4" w:rsidP="000B58A4">
            <w:pPr>
              <w:spacing w:before="100" w:beforeAutospacing="1" w:after="100" w:afterAutospacing="1" w:line="360" w:lineRule="auto"/>
              <w:jc w:val="both"/>
              <w:rPr>
                <w:rFonts w:eastAsia="Times New Roman" w:cstheme="minorHAnsi"/>
                <w:color w:val="000000" w:themeColor="text1"/>
                <w:szCs w:val="24"/>
                <w:lang w:val="en-US" w:eastAsia="pl-PL"/>
              </w:rPr>
            </w:pPr>
            <w:r w:rsidRPr="007D70E2">
              <w:rPr>
                <w:rFonts w:eastAsia="Times New Roman" w:cstheme="minorHAnsi"/>
                <w:b/>
                <w:color w:val="1E5190"/>
                <w:szCs w:val="24"/>
                <w:lang w:val="en-US" w:eastAsia="pl-PL"/>
              </w:rPr>
              <w:t>New Horizons for Agri-Food Technologies</w:t>
            </w:r>
            <w:r w:rsidRPr="007D70E2">
              <w:rPr>
                <w:rFonts w:eastAsia="Times New Roman" w:cstheme="minorHAnsi"/>
                <w:color w:val="000000" w:themeColor="text1"/>
                <w:szCs w:val="24"/>
                <w:lang w:val="en-US" w:eastAsia="pl-PL"/>
              </w:rPr>
              <w:t xml:space="preserve">, Organizer: </w:t>
            </w:r>
            <w:r w:rsidRPr="007D70E2">
              <w:rPr>
                <w:rFonts w:eastAsia="Times New Roman" w:cstheme="minorHAnsi"/>
                <w:b/>
                <w:color w:val="000000" w:themeColor="text1"/>
                <w:szCs w:val="24"/>
                <w:lang w:val="en-US" w:eastAsia="pl-PL"/>
              </w:rPr>
              <w:t xml:space="preserve">The Hugo </w:t>
            </w:r>
            <w:proofErr w:type="spellStart"/>
            <w:r w:rsidRPr="007D70E2">
              <w:rPr>
                <w:rFonts w:eastAsia="Times New Roman" w:cstheme="minorHAnsi"/>
                <w:b/>
                <w:color w:val="000000" w:themeColor="text1"/>
                <w:szCs w:val="24"/>
                <w:lang w:val="en-US" w:eastAsia="pl-PL"/>
              </w:rPr>
              <w:t>Kołłątaj</w:t>
            </w:r>
            <w:proofErr w:type="spellEnd"/>
            <w:r w:rsidRPr="007D70E2">
              <w:rPr>
                <w:rFonts w:eastAsia="Times New Roman" w:cstheme="minorHAnsi"/>
                <w:b/>
                <w:color w:val="000000" w:themeColor="text1"/>
                <w:szCs w:val="24"/>
                <w:lang w:val="en-US" w:eastAsia="pl-PL"/>
              </w:rPr>
              <w:t xml:space="preserve"> University of Agriculture in Krakow</w:t>
            </w:r>
          </w:p>
        </w:tc>
      </w:tr>
      <w:tr w:rsidR="000B58A4" w:rsidRPr="002D0832" w:rsidTr="000123D8">
        <w:tc>
          <w:tcPr>
            <w:tcW w:w="846" w:type="dxa"/>
            <w:vAlign w:val="center"/>
          </w:tcPr>
          <w:p w:rsidR="000B58A4" w:rsidRDefault="000B58A4" w:rsidP="000123D8">
            <w:pPr>
              <w:spacing w:before="100" w:beforeAutospacing="1" w:after="100" w:afterAutospacing="1" w:line="360" w:lineRule="auto"/>
              <w:jc w:val="both"/>
              <w:rPr>
                <w:rFonts w:eastAsia="Times New Roman" w:cstheme="minorHAnsi"/>
                <w:color w:val="000000" w:themeColor="text1"/>
                <w:szCs w:val="24"/>
                <w:lang w:eastAsia="pl-PL"/>
              </w:rPr>
            </w:pPr>
            <w:r>
              <w:rPr>
                <w:rFonts w:eastAsia="Times New Roman" w:cstheme="minorHAnsi"/>
                <w:noProof/>
                <w:color w:val="000000" w:themeColor="text1"/>
                <w:szCs w:val="24"/>
                <w:lang w:eastAsia="pl-PL"/>
              </w:rPr>
              <w:drawing>
                <wp:inline distT="0" distB="0" distL="0" distR="0" wp14:anchorId="5EAAB48B" wp14:editId="55DD1149">
                  <wp:extent cx="365760" cy="36576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pawel.harycki\AppData\Local\Microsoft\Windows\INetCache\Content.Word\14.pn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365760" cy="365760"/>
                          </a:xfrm>
                          <a:prstGeom prst="rect">
                            <a:avLst/>
                          </a:prstGeom>
                          <a:noFill/>
                          <a:ln>
                            <a:noFill/>
                          </a:ln>
                        </pic:spPr>
                      </pic:pic>
                    </a:graphicData>
                  </a:graphic>
                </wp:inline>
              </w:drawing>
            </w:r>
          </w:p>
        </w:tc>
        <w:tc>
          <w:tcPr>
            <w:tcW w:w="8216" w:type="dxa"/>
            <w:vAlign w:val="center"/>
          </w:tcPr>
          <w:p w:rsidR="000B58A4" w:rsidRPr="007D70E2" w:rsidRDefault="000B58A4" w:rsidP="000123D8">
            <w:pPr>
              <w:spacing w:before="100" w:beforeAutospacing="1" w:after="100" w:afterAutospacing="1" w:line="360" w:lineRule="auto"/>
              <w:jc w:val="both"/>
              <w:rPr>
                <w:rFonts w:eastAsia="Times New Roman" w:cstheme="minorHAnsi"/>
                <w:color w:val="000000" w:themeColor="text1"/>
                <w:szCs w:val="24"/>
                <w:lang w:val="en-US" w:eastAsia="pl-PL"/>
              </w:rPr>
            </w:pPr>
            <w:r w:rsidRPr="007D70E2">
              <w:rPr>
                <w:rFonts w:eastAsia="Times New Roman" w:cstheme="minorHAnsi"/>
                <w:b/>
                <w:color w:val="1E5190"/>
                <w:szCs w:val="24"/>
                <w:lang w:val="en-US" w:eastAsia="pl-PL"/>
              </w:rPr>
              <w:t>Social Innovation in Technology</w:t>
            </w:r>
            <w:r w:rsidRPr="007D70E2">
              <w:rPr>
                <w:rFonts w:eastAsia="Times New Roman" w:cstheme="minorHAnsi"/>
                <w:color w:val="000000" w:themeColor="text1"/>
                <w:szCs w:val="24"/>
                <w:lang w:val="en-US" w:eastAsia="pl-PL"/>
              </w:rPr>
              <w:t xml:space="preserve">, Organizer: </w:t>
            </w:r>
            <w:r w:rsidRPr="007D70E2">
              <w:rPr>
                <w:rFonts w:eastAsia="Times New Roman" w:cstheme="minorHAnsi"/>
                <w:b/>
                <w:color w:val="000000" w:themeColor="text1"/>
                <w:szCs w:val="24"/>
                <w:lang w:val="en-US" w:eastAsia="pl-PL"/>
              </w:rPr>
              <w:t>SWPS University</w:t>
            </w:r>
          </w:p>
        </w:tc>
      </w:tr>
    </w:tbl>
    <w:p w:rsidR="007D70E2" w:rsidRDefault="007D70E2" w:rsidP="007D70E2">
      <w:pPr>
        <w:spacing w:after="0" w:line="240" w:lineRule="auto"/>
        <w:jc w:val="both"/>
        <w:rPr>
          <w:rFonts w:eastAsia="Times New Roman" w:cstheme="minorHAnsi"/>
          <w:b/>
          <w:color w:val="1E5190"/>
          <w:sz w:val="8"/>
          <w:szCs w:val="24"/>
          <w:lang w:eastAsia="pl-PL"/>
        </w:rPr>
      </w:pPr>
    </w:p>
    <w:p w:rsidR="007D70E2" w:rsidRDefault="007D70E2" w:rsidP="007D70E2">
      <w:pPr>
        <w:spacing w:after="0" w:line="240" w:lineRule="auto"/>
        <w:jc w:val="both"/>
        <w:rPr>
          <w:rFonts w:eastAsia="Times New Roman" w:cstheme="minorHAnsi"/>
          <w:b/>
          <w:color w:val="1E5190"/>
          <w:sz w:val="8"/>
          <w:szCs w:val="24"/>
          <w:lang w:eastAsia="pl-PL"/>
        </w:rPr>
      </w:pPr>
    </w:p>
    <w:p w:rsidR="007D70E2" w:rsidRDefault="007D70E2" w:rsidP="007D70E2">
      <w:pPr>
        <w:spacing w:after="0" w:line="240" w:lineRule="auto"/>
        <w:jc w:val="both"/>
        <w:rPr>
          <w:rFonts w:eastAsia="Times New Roman" w:cstheme="minorHAnsi"/>
          <w:b/>
          <w:color w:val="1E5190"/>
          <w:sz w:val="8"/>
          <w:szCs w:val="24"/>
          <w:lang w:eastAsia="pl-PL"/>
        </w:rPr>
      </w:pPr>
    </w:p>
    <w:p w:rsidR="007D70E2" w:rsidRDefault="007D70E2" w:rsidP="007D70E2">
      <w:pPr>
        <w:spacing w:after="0" w:line="240" w:lineRule="auto"/>
        <w:jc w:val="both"/>
        <w:rPr>
          <w:rFonts w:eastAsia="Times New Roman" w:cstheme="minorHAnsi"/>
          <w:b/>
          <w:color w:val="1E5190"/>
          <w:sz w:val="8"/>
          <w:szCs w:val="24"/>
          <w:lang w:eastAsia="pl-PL"/>
        </w:rPr>
      </w:pPr>
    </w:p>
    <w:p w:rsidR="007D70E2" w:rsidRPr="007D70E2" w:rsidRDefault="007D70E2" w:rsidP="007D70E2">
      <w:pPr>
        <w:spacing w:after="0" w:line="240" w:lineRule="auto"/>
        <w:jc w:val="both"/>
        <w:rPr>
          <w:rFonts w:eastAsia="Times New Roman" w:cstheme="minorHAnsi"/>
          <w:b/>
          <w:color w:val="1E5190"/>
          <w:sz w:val="8"/>
          <w:szCs w:val="24"/>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6"/>
      </w:tblGrid>
      <w:tr w:rsidR="00A922D1" w:rsidRPr="002D0832" w:rsidTr="000123D8">
        <w:tc>
          <w:tcPr>
            <w:tcW w:w="846" w:type="dxa"/>
            <w:vAlign w:val="center"/>
          </w:tcPr>
          <w:p w:rsidR="00A922D1" w:rsidRDefault="00A922D1" w:rsidP="000123D8">
            <w:pPr>
              <w:spacing w:before="100" w:beforeAutospacing="1" w:after="100" w:afterAutospacing="1" w:line="360" w:lineRule="auto"/>
              <w:jc w:val="both"/>
              <w:rPr>
                <w:rFonts w:eastAsia="Times New Roman" w:cstheme="minorHAnsi"/>
                <w:color w:val="000000" w:themeColor="text1"/>
                <w:szCs w:val="24"/>
                <w:lang w:eastAsia="pl-PL"/>
              </w:rPr>
            </w:pPr>
            <w:r>
              <w:rPr>
                <w:rFonts w:eastAsia="Times New Roman" w:cstheme="minorHAnsi"/>
                <w:noProof/>
                <w:color w:val="000000" w:themeColor="text1"/>
                <w:szCs w:val="24"/>
                <w:lang w:eastAsia="pl-PL"/>
              </w:rPr>
              <w:drawing>
                <wp:inline distT="0" distB="0" distL="0" distR="0" wp14:anchorId="400C2C22" wp14:editId="2E05E4C0">
                  <wp:extent cx="365760" cy="36576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pawel.harycki\AppData\Local\Microsoft\Windows\INetCache\Content.Word\14.png"/>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365760" cy="365760"/>
                          </a:xfrm>
                          <a:prstGeom prst="rect">
                            <a:avLst/>
                          </a:prstGeom>
                          <a:noFill/>
                          <a:ln>
                            <a:noFill/>
                          </a:ln>
                        </pic:spPr>
                      </pic:pic>
                    </a:graphicData>
                  </a:graphic>
                </wp:inline>
              </w:drawing>
            </w:r>
          </w:p>
        </w:tc>
        <w:tc>
          <w:tcPr>
            <w:tcW w:w="8216" w:type="dxa"/>
            <w:vAlign w:val="center"/>
          </w:tcPr>
          <w:p w:rsidR="00A922D1" w:rsidRPr="007D70E2" w:rsidRDefault="00A922D1" w:rsidP="00A922D1">
            <w:pPr>
              <w:spacing w:before="100" w:beforeAutospacing="1" w:after="100" w:afterAutospacing="1" w:line="360" w:lineRule="auto"/>
              <w:jc w:val="both"/>
              <w:rPr>
                <w:rFonts w:eastAsia="Times New Roman" w:cstheme="minorHAnsi"/>
                <w:color w:val="000000" w:themeColor="text1"/>
                <w:szCs w:val="24"/>
                <w:lang w:val="en-US" w:eastAsia="pl-PL"/>
              </w:rPr>
            </w:pPr>
            <w:r w:rsidRPr="007D70E2">
              <w:rPr>
                <w:rFonts w:eastAsia="Times New Roman" w:cstheme="minorHAnsi"/>
                <w:b/>
                <w:color w:val="1E5190"/>
                <w:szCs w:val="24"/>
                <w:lang w:val="en-US" w:eastAsia="pl-PL"/>
              </w:rPr>
              <w:t>Horizon Europe Matchmaking Event</w:t>
            </w:r>
            <w:r w:rsidRPr="007D70E2">
              <w:rPr>
                <w:rFonts w:eastAsia="Times New Roman" w:cstheme="minorHAnsi"/>
                <w:color w:val="000000" w:themeColor="text1"/>
                <w:szCs w:val="24"/>
                <w:lang w:val="en-US" w:eastAsia="pl-PL"/>
              </w:rPr>
              <w:t>,</w:t>
            </w:r>
            <w:r w:rsidRPr="007D70E2">
              <w:rPr>
                <w:rFonts w:eastAsia="Times New Roman" w:cstheme="minorHAnsi"/>
                <w:color w:val="1E5190"/>
                <w:szCs w:val="24"/>
                <w:lang w:val="en-US" w:eastAsia="pl-PL"/>
              </w:rPr>
              <w:t xml:space="preserve"> </w:t>
            </w:r>
            <w:r w:rsidRPr="007D70E2">
              <w:rPr>
                <w:rFonts w:eastAsia="Times New Roman" w:cstheme="minorHAnsi"/>
                <w:color w:val="000000" w:themeColor="text1"/>
                <w:szCs w:val="24"/>
                <w:lang w:val="en-US" w:eastAsia="pl-PL"/>
              </w:rPr>
              <w:t xml:space="preserve">Organizer: </w:t>
            </w:r>
            <w:r w:rsidRPr="007D70E2">
              <w:rPr>
                <w:rFonts w:eastAsia="Times New Roman" w:cstheme="minorHAnsi"/>
                <w:b/>
                <w:color w:val="000000" w:themeColor="text1"/>
                <w:szCs w:val="24"/>
                <w:lang w:val="en-US" w:eastAsia="pl-PL"/>
              </w:rPr>
              <w:t>Łukasiewicz ITECH Institute of Innovation and Technology</w:t>
            </w:r>
          </w:p>
        </w:tc>
      </w:tr>
      <w:tr w:rsidR="00A922D1" w:rsidRPr="002D0832" w:rsidTr="000123D8">
        <w:tc>
          <w:tcPr>
            <w:tcW w:w="846" w:type="dxa"/>
            <w:vAlign w:val="center"/>
          </w:tcPr>
          <w:p w:rsidR="00A922D1" w:rsidRDefault="00A922D1" w:rsidP="000123D8">
            <w:pPr>
              <w:spacing w:before="100" w:beforeAutospacing="1" w:after="100" w:afterAutospacing="1" w:line="360" w:lineRule="auto"/>
              <w:jc w:val="both"/>
              <w:rPr>
                <w:rFonts w:eastAsia="Times New Roman" w:cstheme="minorHAnsi"/>
                <w:color w:val="000000" w:themeColor="text1"/>
                <w:szCs w:val="24"/>
                <w:lang w:eastAsia="pl-PL"/>
              </w:rPr>
            </w:pPr>
            <w:r>
              <w:rPr>
                <w:rFonts w:eastAsia="Times New Roman" w:cstheme="minorHAnsi"/>
                <w:noProof/>
                <w:color w:val="000000" w:themeColor="text1"/>
                <w:szCs w:val="24"/>
                <w:lang w:eastAsia="pl-PL"/>
              </w:rPr>
              <w:drawing>
                <wp:inline distT="0" distB="0" distL="0" distR="0" wp14:anchorId="07BE8629" wp14:editId="332D8792">
                  <wp:extent cx="365760" cy="36576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pawel.harycki\AppData\Local\Microsoft\Windows\INetCache\Content.Word\14.png"/>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365760" cy="365760"/>
                          </a:xfrm>
                          <a:prstGeom prst="rect">
                            <a:avLst/>
                          </a:prstGeom>
                          <a:noFill/>
                          <a:ln>
                            <a:noFill/>
                          </a:ln>
                        </pic:spPr>
                      </pic:pic>
                    </a:graphicData>
                  </a:graphic>
                </wp:inline>
              </w:drawing>
            </w:r>
          </w:p>
        </w:tc>
        <w:tc>
          <w:tcPr>
            <w:tcW w:w="8216" w:type="dxa"/>
            <w:vAlign w:val="center"/>
          </w:tcPr>
          <w:p w:rsidR="00A922D1" w:rsidRPr="007D70E2" w:rsidRDefault="00A922D1" w:rsidP="00A922D1">
            <w:pPr>
              <w:spacing w:before="100" w:beforeAutospacing="1" w:after="100" w:afterAutospacing="1" w:line="360" w:lineRule="auto"/>
              <w:jc w:val="both"/>
              <w:rPr>
                <w:rFonts w:eastAsia="Times New Roman" w:cstheme="minorHAnsi"/>
                <w:b/>
                <w:color w:val="1E5190"/>
                <w:szCs w:val="24"/>
                <w:lang w:val="en-US" w:eastAsia="pl-PL"/>
              </w:rPr>
            </w:pPr>
            <w:r w:rsidRPr="007D70E2">
              <w:rPr>
                <w:rFonts w:eastAsia="Times New Roman" w:cstheme="minorHAnsi"/>
                <w:b/>
                <w:color w:val="1E5190"/>
                <w:szCs w:val="24"/>
                <w:lang w:val="en-US" w:eastAsia="pl-PL"/>
              </w:rPr>
              <w:t xml:space="preserve">Exhibition of technological solutions and Poster </w:t>
            </w:r>
            <w:r w:rsidR="002D0832">
              <w:rPr>
                <w:rFonts w:eastAsia="Times New Roman" w:cstheme="minorHAnsi"/>
                <w:b/>
                <w:color w:val="1E5190"/>
                <w:szCs w:val="24"/>
                <w:lang w:val="en-US" w:eastAsia="pl-PL"/>
              </w:rPr>
              <w:t>presentations</w:t>
            </w:r>
            <w:r w:rsidR="002D0832" w:rsidRPr="007D70E2">
              <w:rPr>
                <w:rFonts w:eastAsia="Times New Roman" w:cstheme="minorHAnsi"/>
                <w:b/>
                <w:color w:val="1E5190"/>
                <w:szCs w:val="24"/>
                <w:lang w:val="en-US" w:eastAsia="pl-PL"/>
              </w:rPr>
              <w:t xml:space="preserve"> </w:t>
            </w:r>
            <w:r w:rsidRPr="007D70E2">
              <w:rPr>
                <w:rFonts w:eastAsia="Times New Roman" w:cstheme="minorHAnsi"/>
                <w:color w:val="000000" w:themeColor="text1"/>
                <w:szCs w:val="24"/>
                <w:lang w:val="en-US" w:eastAsia="pl-PL"/>
              </w:rPr>
              <w:t>- 18-19.11.2024</w:t>
            </w:r>
          </w:p>
        </w:tc>
      </w:tr>
    </w:tbl>
    <w:p w:rsidR="007D70E2" w:rsidRPr="007D70E2" w:rsidRDefault="007D70E2" w:rsidP="007D70E2">
      <w:pPr>
        <w:spacing w:before="100" w:beforeAutospacing="1" w:after="100" w:afterAutospacing="1" w:line="360" w:lineRule="auto"/>
        <w:jc w:val="both"/>
        <w:rPr>
          <w:rFonts w:eastAsia="Times New Roman" w:cstheme="minorHAnsi"/>
          <w:color w:val="000000" w:themeColor="text1"/>
          <w:szCs w:val="24"/>
          <w:lang w:val="en-US" w:eastAsia="pl-PL"/>
        </w:rPr>
      </w:pPr>
    </w:p>
    <w:sectPr w:rsidR="007D70E2" w:rsidRPr="007D70E2" w:rsidSect="00922CA9">
      <w:headerReference w:type="default" r:id="rId23"/>
      <w:pgSz w:w="11906" w:h="16838"/>
      <w:pgMar w:top="1843" w:right="1417" w:bottom="1417"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0F2" w:rsidRDefault="002840F2" w:rsidP="00922CA9">
      <w:pPr>
        <w:spacing w:after="0" w:line="240" w:lineRule="auto"/>
      </w:pPr>
      <w:r>
        <w:separator/>
      </w:r>
    </w:p>
  </w:endnote>
  <w:endnote w:type="continuationSeparator" w:id="0">
    <w:p w:rsidR="002840F2" w:rsidRDefault="002840F2" w:rsidP="00922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0F2" w:rsidRDefault="002840F2" w:rsidP="00922CA9">
      <w:pPr>
        <w:spacing w:after="0" w:line="240" w:lineRule="auto"/>
      </w:pPr>
      <w:r>
        <w:separator/>
      </w:r>
    </w:p>
  </w:footnote>
  <w:footnote w:type="continuationSeparator" w:id="0">
    <w:p w:rsidR="002840F2" w:rsidRDefault="002840F2" w:rsidP="00922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CA9" w:rsidRDefault="00C86624">
    <w:pPr>
      <w:pStyle w:val="Nagwek"/>
    </w:pPr>
    <w:r>
      <w:rPr>
        <w:noProof/>
        <w:lang w:eastAsia="pl-PL"/>
      </w:rPr>
      <w:drawing>
        <wp:anchor distT="0" distB="0" distL="114300" distR="114300" simplePos="0" relativeHeight="251658240" behindDoc="1" locked="0" layoutInCell="1" allowOverlap="1">
          <wp:simplePos x="0" y="0"/>
          <wp:positionH relativeFrom="page">
            <wp:align>right</wp:align>
          </wp:positionH>
          <wp:positionV relativeFrom="paragraph">
            <wp:posOffset>-540385</wp:posOffset>
          </wp:positionV>
          <wp:extent cx="7547663" cy="10675620"/>
          <wp:effectExtent l="0" t="0" r="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png"/>
                  <pic:cNvPicPr/>
                </pic:nvPicPr>
                <pic:blipFill>
                  <a:blip r:embed="rId1">
                    <a:extLst>
                      <a:ext uri="{28A0092B-C50C-407E-A947-70E740481C1C}">
                        <a14:useLocalDpi xmlns:a14="http://schemas.microsoft.com/office/drawing/2010/main" val="0"/>
                      </a:ext>
                    </a:extLst>
                  </a:blip>
                  <a:stretch>
                    <a:fillRect/>
                  </a:stretch>
                </pic:blipFill>
                <pic:spPr>
                  <a:xfrm>
                    <a:off x="0" y="0"/>
                    <a:ext cx="7547663" cy="106756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E12A5"/>
    <w:multiLevelType w:val="hybridMultilevel"/>
    <w:tmpl w:val="F5404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B314328"/>
    <w:multiLevelType w:val="hybridMultilevel"/>
    <w:tmpl w:val="53AA38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37B137B"/>
    <w:multiLevelType w:val="multilevel"/>
    <w:tmpl w:val="3160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8A"/>
    <w:rsid w:val="000658B1"/>
    <w:rsid w:val="000B58A4"/>
    <w:rsid w:val="000C5857"/>
    <w:rsid w:val="000F724C"/>
    <w:rsid w:val="0027122F"/>
    <w:rsid w:val="002840F2"/>
    <w:rsid w:val="002D0832"/>
    <w:rsid w:val="003002DB"/>
    <w:rsid w:val="0034766A"/>
    <w:rsid w:val="0048027F"/>
    <w:rsid w:val="004954CF"/>
    <w:rsid w:val="005D259A"/>
    <w:rsid w:val="0072569E"/>
    <w:rsid w:val="007D70E2"/>
    <w:rsid w:val="008D4500"/>
    <w:rsid w:val="00922CA9"/>
    <w:rsid w:val="00931B13"/>
    <w:rsid w:val="009B3CB9"/>
    <w:rsid w:val="00A922D1"/>
    <w:rsid w:val="00AA3E70"/>
    <w:rsid w:val="00C07A15"/>
    <w:rsid w:val="00C86624"/>
    <w:rsid w:val="00D73EBB"/>
    <w:rsid w:val="00E76178"/>
    <w:rsid w:val="00F0043C"/>
    <w:rsid w:val="00F22888"/>
    <w:rsid w:val="00F7009D"/>
    <w:rsid w:val="00FB6A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299FD"/>
  <w15:chartTrackingRefBased/>
  <w15:docId w15:val="{D68257B6-2181-4EE2-8384-2F2CDE59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2C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2CA9"/>
  </w:style>
  <w:style w:type="paragraph" w:styleId="Stopka">
    <w:name w:val="footer"/>
    <w:basedOn w:val="Normalny"/>
    <w:link w:val="StopkaZnak"/>
    <w:uiPriority w:val="99"/>
    <w:unhideWhenUsed/>
    <w:rsid w:val="00922C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2CA9"/>
  </w:style>
  <w:style w:type="character" w:customStyle="1" w:styleId="oypena">
    <w:name w:val="oypena"/>
    <w:basedOn w:val="Domylnaczcionkaakapitu"/>
    <w:rsid w:val="00922CA9"/>
  </w:style>
  <w:style w:type="paragraph" w:styleId="Akapitzlist">
    <w:name w:val="List Paragraph"/>
    <w:basedOn w:val="Normalny"/>
    <w:uiPriority w:val="34"/>
    <w:qFormat/>
    <w:rsid w:val="00E76178"/>
    <w:pPr>
      <w:ind w:left="720"/>
      <w:contextualSpacing/>
    </w:pPr>
  </w:style>
  <w:style w:type="character" w:styleId="Hipercze">
    <w:name w:val="Hyperlink"/>
    <w:basedOn w:val="Domylnaczcionkaakapitu"/>
    <w:uiPriority w:val="99"/>
    <w:unhideWhenUsed/>
    <w:rsid w:val="00E76178"/>
    <w:rPr>
      <w:color w:val="0563C1" w:themeColor="hyperlink"/>
      <w:u w:val="single"/>
    </w:rPr>
  </w:style>
  <w:style w:type="paragraph" w:styleId="Bezodstpw">
    <w:name w:val="No Spacing"/>
    <w:uiPriority w:val="1"/>
    <w:qFormat/>
    <w:rsid w:val="00E76178"/>
    <w:pPr>
      <w:spacing w:after="0" w:line="240" w:lineRule="auto"/>
    </w:pPr>
  </w:style>
  <w:style w:type="table" w:styleId="Tabela-Siatka">
    <w:name w:val="Table Grid"/>
    <w:basedOn w:val="Standardowy"/>
    <w:uiPriority w:val="39"/>
    <w:rsid w:val="000F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omylnaczcionkaakapitu"/>
    <w:rsid w:val="002D0832"/>
  </w:style>
  <w:style w:type="paragraph" w:styleId="Tekstdymka">
    <w:name w:val="Balloon Text"/>
    <w:basedOn w:val="Normalny"/>
    <w:link w:val="TekstdymkaZnak"/>
    <w:uiPriority w:val="99"/>
    <w:semiHidden/>
    <w:unhideWhenUsed/>
    <w:rsid w:val="007D70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70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61681">
      <w:bodyDiv w:val="1"/>
      <w:marLeft w:val="0"/>
      <w:marRight w:val="0"/>
      <w:marTop w:val="0"/>
      <w:marBottom w:val="0"/>
      <w:divBdr>
        <w:top w:val="none" w:sz="0" w:space="0" w:color="auto"/>
        <w:left w:val="none" w:sz="0" w:space="0" w:color="auto"/>
        <w:bottom w:val="none" w:sz="0" w:space="0" w:color="auto"/>
        <w:right w:val="none" w:sz="0" w:space="0" w:color="auto"/>
      </w:divBdr>
    </w:div>
    <w:div w:id="804663756">
      <w:bodyDiv w:val="1"/>
      <w:marLeft w:val="0"/>
      <w:marRight w:val="0"/>
      <w:marTop w:val="0"/>
      <w:marBottom w:val="0"/>
      <w:divBdr>
        <w:top w:val="none" w:sz="0" w:space="0" w:color="auto"/>
        <w:left w:val="none" w:sz="0" w:space="0" w:color="auto"/>
        <w:bottom w:val="none" w:sz="0" w:space="0" w:color="auto"/>
        <w:right w:val="none" w:sz="0" w:space="0" w:color="auto"/>
      </w:divBdr>
    </w:div>
    <w:div w:id="1727801991">
      <w:bodyDiv w:val="1"/>
      <w:marLeft w:val="0"/>
      <w:marRight w:val="0"/>
      <w:marTop w:val="0"/>
      <w:marBottom w:val="0"/>
      <w:divBdr>
        <w:top w:val="none" w:sz="0" w:space="0" w:color="auto"/>
        <w:left w:val="none" w:sz="0" w:space="0" w:color="auto"/>
        <w:bottom w:val="none" w:sz="0" w:space="0" w:color="auto"/>
        <w:right w:val="none" w:sz="0" w:space="0" w:color="auto"/>
      </w:divBdr>
    </w:div>
    <w:div w:id="210398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tef.eu/en/rejestracja-link-en/"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hyperlink" Target="http://www.cetef.eu"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cetef.eu/en/rejestracja-link-en/" TargetMode="External"/><Relationship Id="rId14" Type="http://schemas.openxmlformats.org/officeDocument/2006/relationships/image" Target="media/image5.png"/><Relationship Id="rId22"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3172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Harycki</dc:creator>
  <cp:keywords/>
  <dc:description/>
  <cp:lastModifiedBy>Paweł Harycki</cp:lastModifiedBy>
  <cp:revision>4</cp:revision>
  <cp:lastPrinted>2024-08-14T00:27:00Z</cp:lastPrinted>
  <dcterms:created xsi:type="dcterms:W3CDTF">2024-10-01T16:29:00Z</dcterms:created>
  <dcterms:modified xsi:type="dcterms:W3CDTF">2024-10-01T16:30:00Z</dcterms:modified>
</cp:coreProperties>
</file>