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2D8D" w14:textId="77777777" w:rsidR="00FE721F" w:rsidRPr="00CE2B07" w:rsidRDefault="00FE721F" w:rsidP="00FE721F">
      <w:pPr>
        <w:spacing w:before="53"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F312A06" w14:textId="77777777" w:rsidR="00FE721F" w:rsidRPr="00583145" w:rsidRDefault="00FE721F" w:rsidP="00FE721F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8314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Informacja dotycząca przetwarzania danych osobowych </w:t>
      </w:r>
      <w:r w:rsidR="007C4BAF" w:rsidRPr="00583145">
        <w:rPr>
          <w:rFonts w:ascii="Arial" w:eastAsia="Times New Roman" w:hAnsi="Arial" w:cs="Arial"/>
          <w:b/>
          <w:bCs/>
          <w:color w:val="333333"/>
          <w:sz w:val="24"/>
          <w:szCs w:val="24"/>
        </w:rPr>
        <w:t>–</w:t>
      </w:r>
      <w:r w:rsidRPr="0058314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9952FB" w:rsidRPr="00583145">
        <w:rPr>
          <w:rFonts w:ascii="Arial" w:eastAsia="Times New Roman" w:hAnsi="Arial" w:cs="Arial"/>
          <w:b/>
          <w:bCs/>
          <w:color w:val="333333"/>
          <w:sz w:val="24"/>
          <w:szCs w:val="24"/>
        </w:rPr>
        <w:t>dochodzenie roszczeń</w:t>
      </w:r>
    </w:p>
    <w:p w14:paraId="7C262408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5E4150C6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0AC49E2A" w14:textId="77777777" w:rsidR="00FE721F" w:rsidRPr="00583145" w:rsidRDefault="00FE721F" w:rsidP="005567F3">
      <w:pPr>
        <w:spacing w:after="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583145">
        <w:rPr>
          <w:rFonts w:ascii="Arial" w:eastAsia="Times New Roman" w:hAnsi="Arial" w:cs="Arial"/>
          <w:bCs/>
          <w:color w:val="333333"/>
          <w:sz w:val="24"/>
          <w:szCs w:val="24"/>
        </w:rPr>
        <w:t>na podstawie</w:t>
      </w:r>
      <w:r w:rsidRPr="0058314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przepisów Rozporządzenia Parlamentu Europejskiego i Rady (EU) 2016/679 z dnia 27 kwietnia 2016 roku</w:t>
      </w:r>
      <w:r w:rsidRPr="00583145">
        <w:rPr>
          <w:rFonts w:ascii="Arial" w:eastAsia="Times New Roman" w:hAnsi="Arial" w:cs="Arial"/>
          <w:color w:val="000000"/>
          <w:sz w:val="24"/>
          <w:szCs w:val="24"/>
        </w:rPr>
        <w:t> w sprawie ochrony osób fizycznych w związku z przetwarzaniem danych osobowych i w sprawie swobodnego przepływu takich danych oraz uchylenia dyrektywy 95/46/WE (zwanego dalej „RODO”) informujemy, że:</w:t>
      </w:r>
    </w:p>
    <w:p w14:paraId="33F469C1" w14:textId="77777777" w:rsidR="00FE721F" w:rsidRPr="00583145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4289E94E" w14:textId="7800CB14" w:rsidR="00FE721F" w:rsidRPr="00583145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583145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1. </w:t>
      </w:r>
      <w:r w:rsidRPr="00583145">
        <w:rPr>
          <w:rFonts w:ascii="Arial" w:eastAsia="Times New Roman" w:hAnsi="Arial" w:cs="Arial"/>
          <w:color w:val="000000"/>
          <w:sz w:val="24"/>
          <w:szCs w:val="24"/>
        </w:rPr>
        <w:t>Administratorem danych osobowych jest </w:t>
      </w:r>
      <w:r w:rsidRPr="00583145">
        <w:rPr>
          <w:rFonts w:ascii="Arial" w:eastAsia="Times New Roman" w:hAnsi="Arial" w:cs="Arial"/>
          <w:bCs/>
          <w:color w:val="000000"/>
          <w:sz w:val="24"/>
          <w:szCs w:val="24"/>
        </w:rPr>
        <w:t>Politechnika Poznańska</w:t>
      </w:r>
      <w:r w:rsidRPr="00583145">
        <w:rPr>
          <w:rFonts w:ascii="Arial" w:eastAsia="Times New Roman" w:hAnsi="Arial" w:cs="Arial"/>
          <w:color w:val="000000"/>
          <w:sz w:val="24"/>
          <w:szCs w:val="24"/>
        </w:rPr>
        <w:t> z siedzibą </w:t>
      </w:r>
      <w:r w:rsidR="00695B9A" w:rsidRPr="00695B9A">
        <w:rPr>
          <w:rFonts w:ascii="Arial" w:eastAsia="Times New Roman" w:hAnsi="Arial" w:cs="Arial"/>
          <w:bCs/>
          <w:color w:val="000000"/>
          <w:sz w:val="24"/>
          <w:szCs w:val="24"/>
        </w:rPr>
        <w:t>ul. Jacka Rychlewskiego 1</w:t>
      </w:r>
      <w:r w:rsidRPr="00583145">
        <w:rPr>
          <w:rFonts w:ascii="Arial" w:eastAsia="Times New Roman" w:hAnsi="Arial" w:cs="Arial"/>
          <w:color w:val="000000"/>
          <w:sz w:val="24"/>
          <w:szCs w:val="24"/>
        </w:rPr>
        <w:t>, e-mail: </w:t>
      </w:r>
      <w:r w:rsidR="00583145" w:rsidRPr="00583145">
        <w:rPr>
          <w:rFonts w:ascii="Arial" w:eastAsia="Times New Roman" w:hAnsi="Arial" w:cs="Arial"/>
          <w:color w:val="333333"/>
          <w:sz w:val="24"/>
          <w:szCs w:val="24"/>
        </w:rPr>
        <w:t>biuro.rektora@put.poznan.pl</w:t>
      </w:r>
      <w:r w:rsidRPr="00583145">
        <w:rPr>
          <w:rFonts w:ascii="Arial" w:eastAsia="Times New Roman" w:hAnsi="Arial" w:cs="Arial"/>
          <w:color w:val="000000"/>
          <w:sz w:val="24"/>
          <w:szCs w:val="24"/>
        </w:rPr>
        <w:t>, telefon: 61 665 36 39.</w:t>
      </w:r>
    </w:p>
    <w:p w14:paraId="3FC82728" w14:textId="77777777" w:rsidR="00FE721F" w:rsidRPr="00583145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C9310DB" w14:textId="77777777" w:rsidR="00FE721F" w:rsidRPr="00FE721F" w:rsidRDefault="00FE721F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145">
        <w:rPr>
          <w:rFonts w:ascii="Arial" w:eastAsia="Times New Roman" w:hAnsi="Arial" w:cs="Arial"/>
          <w:color w:val="000000"/>
          <w:sz w:val="24"/>
          <w:szCs w:val="24"/>
        </w:rPr>
        <w:t xml:space="preserve">2. Administrator wyznaczył Inspektora Ochrony Danych – Pana </w:t>
      </w:r>
      <w:r w:rsidRPr="00583145">
        <w:rPr>
          <w:rFonts w:ascii="Arial" w:eastAsia="Times New Roman" w:hAnsi="Arial" w:cs="Arial"/>
          <w:bCs/>
          <w:color w:val="000000"/>
          <w:sz w:val="24"/>
          <w:szCs w:val="24"/>
        </w:rPr>
        <w:t>Piotra Otomańskiego</w:t>
      </w:r>
      <w:r w:rsidRPr="00583145">
        <w:rPr>
          <w:rFonts w:ascii="Arial" w:eastAsia="Times New Roman" w:hAnsi="Arial" w:cs="Arial"/>
          <w:color w:val="000000"/>
          <w:sz w:val="24"/>
          <w:szCs w:val="24"/>
        </w:rPr>
        <w:t>, który nadzoruje prawidłowość przetwarzania danych osobowych na Politechnice Poznańskiej. Z IOD można kontaktować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się mailowo, wysyłając wiadomość na adres: </w:t>
      </w:r>
      <w:r w:rsidR="00583145" w:rsidRPr="00583145">
        <w:rPr>
          <w:rFonts w:ascii="Arial" w:eastAsia="Times New Roman" w:hAnsi="Arial" w:cs="Arial"/>
          <w:color w:val="333333"/>
          <w:sz w:val="24"/>
          <w:szCs w:val="24"/>
        </w:rPr>
        <w:t>iod@put.poznan.pl</w:t>
      </w:r>
      <w:r w:rsidRPr="00787A0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0FA8DE8" w14:textId="77777777" w:rsidR="00FE721F" w:rsidRPr="00CE2B07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722C9F0" w14:textId="77777777" w:rsidR="009952FB" w:rsidRDefault="00FE721F" w:rsidP="00BD251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 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>Państwa dane osobowe</w:t>
      </w:r>
      <w:r w:rsidR="009952FB">
        <w:rPr>
          <w:rFonts w:ascii="Arial" w:eastAsia="Times New Roman" w:hAnsi="Arial" w:cs="Arial"/>
          <w:color w:val="000000"/>
          <w:sz w:val="24"/>
          <w:szCs w:val="24"/>
        </w:rPr>
        <w:t xml:space="preserve"> mogą być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przetwarzane</w:t>
      </w:r>
      <w:r w:rsidR="009952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52FB" w:rsidRPr="009952FB">
        <w:rPr>
          <w:rFonts w:ascii="Arial" w:eastAsia="Times New Roman" w:hAnsi="Arial" w:cs="Arial"/>
          <w:color w:val="000000"/>
          <w:sz w:val="24"/>
          <w:szCs w:val="24"/>
        </w:rPr>
        <w:t>w celu ewentualnego ustalenia lub dochodzenia roszczeń lub obrony przed roszczeniami.</w:t>
      </w:r>
      <w:r w:rsidR="009952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CA9A8B2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3B98A76" w14:textId="77777777" w:rsidR="00FE721F" w:rsidRDefault="00FE721F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4. </w:t>
      </w:r>
      <w:r w:rsidR="009952FB" w:rsidRPr="009952FB">
        <w:rPr>
          <w:rFonts w:ascii="Arial" w:eastAsia="Times New Roman" w:hAnsi="Arial" w:cs="Arial"/>
          <w:color w:val="000000"/>
          <w:sz w:val="24"/>
          <w:szCs w:val="24"/>
        </w:rPr>
        <w:t xml:space="preserve">Podstawą prawną przetwarzania jest wypełnienie obowiązku prawnego ciążącego na Administratorze (art. 6 ust. 1 lit. c RODO) oraz uzasadniony interes Administratora (art. 6 ust. 1 lit. f RODO). Szczególne kategorie danych osobowych </w:t>
      </w:r>
      <w:r w:rsidR="009952FB">
        <w:rPr>
          <w:rFonts w:ascii="Arial" w:eastAsia="Times New Roman" w:hAnsi="Arial" w:cs="Arial"/>
          <w:color w:val="000000"/>
          <w:sz w:val="24"/>
          <w:szCs w:val="24"/>
        </w:rPr>
        <w:t xml:space="preserve">mogą być przetwarzane, </w:t>
      </w:r>
      <w:r w:rsidR="009952FB" w:rsidRPr="009952FB">
        <w:rPr>
          <w:rFonts w:ascii="Arial" w:eastAsia="Times New Roman" w:hAnsi="Arial" w:cs="Arial"/>
          <w:color w:val="000000"/>
          <w:sz w:val="24"/>
          <w:szCs w:val="24"/>
        </w:rPr>
        <w:t>gdy jest to niezbędne do ustalenia, dochodzenia lub obrony roszczeń (art. 9 ust. 2 lit. f RODO)</w:t>
      </w:r>
      <w:r w:rsidR="009952F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0018386" w14:textId="77777777" w:rsidR="009952FB" w:rsidRDefault="009952FB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51F5710" w14:textId="77777777" w:rsidR="009952FB" w:rsidRDefault="009952FB" w:rsidP="009952FB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952FB">
        <w:rPr>
          <w:rFonts w:ascii="Arial" w:eastAsia="Times New Roman" w:hAnsi="Arial" w:cs="Arial"/>
          <w:b/>
          <w:color w:val="000000"/>
          <w:sz w:val="24"/>
          <w:szCs w:val="24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Dane osobowe będą przechowywane </w:t>
      </w:r>
      <w:r w:rsidRPr="00567CA2">
        <w:rPr>
          <w:rFonts w:ascii="Arial" w:eastAsia="Times New Roman" w:hAnsi="Arial" w:cs="Arial"/>
          <w:color w:val="000000"/>
          <w:sz w:val="24"/>
          <w:szCs w:val="24"/>
        </w:rPr>
        <w:t>do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momentu przedawnienia roszczeń.</w:t>
      </w:r>
    </w:p>
    <w:p w14:paraId="2E5BE12C" w14:textId="77777777" w:rsidR="009952FB" w:rsidRPr="00CE2B07" w:rsidRDefault="009952FB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5DA2CF4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Odbiorcami Państwa danych mogą być:</w:t>
      </w:r>
    </w:p>
    <w:p w14:paraId="6DFB498E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>organy publiczne i urzędy państwowe lub inne podmioty upoważnione na podstawie przepisów prawa lub wykonując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zadania realizowane w interesie publicznym lub w ramach sprawowania władzy publicznej;</w:t>
      </w:r>
    </w:p>
    <w:p w14:paraId="5C41C046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inne podmioty, które na podstawie stosownych umów podpisanych z Politechniką Poznańską przetwarzają dane osobowe dla których administratorem jest Politechnika Poznańska. </w:t>
      </w:r>
    </w:p>
    <w:p w14:paraId="617A28A6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67665BD" w14:textId="77777777" w:rsidR="00FE721F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 przysługują Państwu (na zasadach określonych w RODO) następujące uprawnienia:</w:t>
      </w:r>
      <w:r w:rsidR="00FE72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>prawo dostępu do treści swoich danych osobowych, prawo ich sprostowania, usunięcia oraz ograniczenia przetwarzania.</w:t>
      </w:r>
    </w:p>
    <w:p w14:paraId="2729B9AF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6C546FE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8</w:t>
      </w:r>
      <w:r w:rsidR="00FE721F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>Przysługuje również Państwu prawo do złożenia skargi do Prezesa Urzędu Ochrony Danych Osobowych.</w:t>
      </w:r>
    </w:p>
    <w:p w14:paraId="59413EA3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70CCE2E" w14:textId="77777777" w:rsidR="005567F3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="005567F3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5567F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567F3" w:rsidRPr="005567F3">
        <w:rPr>
          <w:rFonts w:ascii="Arial" w:eastAsia="Times New Roman" w:hAnsi="Arial" w:cs="Arial"/>
          <w:color w:val="000000"/>
          <w:sz w:val="24"/>
          <w:szCs w:val="24"/>
        </w:rPr>
        <w:t xml:space="preserve">Państwa dane osobowe nie będą </w:t>
      </w:r>
      <w:r w:rsidR="005567F3">
        <w:rPr>
          <w:rFonts w:ascii="Arial" w:eastAsia="Times New Roman" w:hAnsi="Arial" w:cs="Arial"/>
          <w:color w:val="000000"/>
          <w:sz w:val="24"/>
          <w:szCs w:val="24"/>
        </w:rPr>
        <w:t>przekazywane do państwa trzeciego lub organizacji międzynarodowej.</w:t>
      </w:r>
    </w:p>
    <w:p w14:paraId="014E81D2" w14:textId="77777777" w:rsidR="00B71F24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BD7173A" w14:textId="77777777" w:rsidR="00B71F24" w:rsidRPr="00CE2B07" w:rsidRDefault="00B71F24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 w:rsidR="00B73007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67F3">
        <w:rPr>
          <w:rFonts w:ascii="Arial" w:eastAsia="Times New Roman" w:hAnsi="Arial" w:cs="Arial"/>
          <w:color w:val="000000"/>
          <w:sz w:val="24"/>
          <w:szCs w:val="24"/>
        </w:rPr>
        <w:t>Państwa dane osobowe nie będą przetwarzane w sposób zautomatyzowany, w tym również w formie profilowania.</w:t>
      </w:r>
    </w:p>
    <w:p w14:paraId="45A2DFEB" w14:textId="77777777" w:rsidR="00B71F24" w:rsidRPr="00CE2B07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4750321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805CAC6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40FA34" w14:textId="77777777" w:rsidR="00000000" w:rsidRDefault="00000000"/>
    <w:sectPr w:rsidR="006174D4" w:rsidSect="0028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A42"/>
    <w:multiLevelType w:val="hybridMultilevel"/>
    <w:tmpl w:val="D16464F4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5F4"/>
    <w:multiLevelType w:val="hybridMultilevel"/>
    <w:tmpl w:val="3850E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85C"/>
    <w:multiLevelType w:val="multilevel"/>
    <w:tmpl w:val="5808A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3648"/>
    <w:multiLevelType w:val="hybridMultilevel"/>
    <w:tmpl w:val="483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0077"/>
    <w:multiLevelType w:val="hybridMultilevel"/>
    <w:tmpl w:val="F0D0F77E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D3CC7"/>
    <w:multiLevelType w:val="hybridMultilevel"/>
    <w:tmpl w:val="CA3C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86765"/>
    <w:multiLevelType w:val="hybridMultilevel"/>
    <w:tmpl w:val="E4320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71DC"/>
    <w:multiLevelType w:val="hybridMultilevel"/>
    <w:tmpl w:val="CAE08F88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7A4D"/>
    <w:multiLevelType w:val="hybridMultilevel"/>
    <w:tmpl w:val="0832BC16"/>
    <w:lvl w:ilvl="0" w:tplc="2BDCE21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307D6"/>
    <w:multiLevelType w:val="multilevel"/>
    <w:tmpl w:val="8D5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836256"/>
    <w:multiLevelType w:val="hybridMultilevel"/>
    <w:tmpl w:val="4DBCBE64"/>
    <w:lvl w:ilvl="0" w:tplc="9D08C28E">
      <w:start w:val="1"/>
      <w:numFmt w:val="decimal"/>
      <w:lvlText w:val="%1)"/>
      <w:lvlJc w:val="left"/>
      <w:pPr>
        <w:ind w:left="788" w:hanging="4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45293">
    <w:abstractNumId w:val="8"/>
  </w:num>
  <w:num w:numId="2" w16cid:durableId="411969041">
    <w:abstractNumId w:val="4"/>
  </w:num>
  <w:num w:numId="3" w16cid:durableId="493685733">
    <w:abstractNumId w:val="0"/>
  </w:num>
  <w:num w:numId="4" w16cid:durableId="1807891044">
    <w:abstractNumId w:val="7"/>
  </w:num>
  <w:num w:numId="5" w16cid:durableId="1308897531">
    <w:abstractNumId w:val="5"/>
  </w:num>
  <w:num w:numId="6" w16cid:durableId="1824276017">
    <w:abstractNumId w:val="6"/>
  </w:num>
  <w:num w:numId="7" w16cid:durableId="1269317828">
    <w:abstractNumId w:val="9"/>
  </w:num>
  <w:num w:numId="8" w16cid:durableId="614293404">
    <w:abstractNumId w:val="2"/>
  </w:num>
  <w:num w:numId="9" w16cid:durableId="144052942">
    <w:abstractNumId w:val="1"/>
  </w:num>
  <w:num w:numId="10" w16cid:durableId="880093422">
    <w:abstractNumId w:val="3"/>
  </w:num>
  <w:num w:numId="11" w16cid:durableId="1785539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21F"/>
    <w:rsid w:val="000712BA"/>
    <w:rsid w:val="001D58CA"/>
    <w:rsid w:val="0028046D"/>
    <w:rsid w:val="00400C9F"/>
    <w:rsid w:val="00486D55"/>
    <w:rsid w:val="004F5C59"/>
    <w:rsid w:val="005567F3"/>
    <w:rsid w:val="00567CA2"/>
    <w:rsid w:val="00583145"/>
    <w:rsid w:val="005E34E5"/>
    <w:rsid w:val="00695B9A"/>
    <w:rsid w:val="006B7598"/>
    <w:rsid w:val="006F10C1"/>
    <w:rsid w:val="00732F06"/>
    <w:rsid w:val="007B4B87"/>
    <w:rsid w:val="007C4BAF"/>
    <w:rsid w:val="007E2C06"/>
    <w:rsid w:val="008A3538"/>
    <w:rsid w:val="008B37FC"/>
    <w:rsid w:val="00906F73"/>
    <w:rsid w:val="00965795"/>
    <w:rsid w:val="009952FB"/>
    <w:rsid w:val="00A04B44"/>
    <w:rsid w:val="00A24E3E"/>
    <w:rsid w:val="00AA4F3F"/>
    <w:rsid w:val="00B54C29"/>
    <w:rsid w:val="00B71F24"/>
    <w:rsid w:val="00B73007"/>
    <w:rsid w:val="00B83BE9"/>
    <w:rsid w:val="00BD2513"/>
    <w:rsid w:val="00D35BFF"/>
    <w:rsid w:val="00D83CFB"/>
    <w:rsid w:val="00F1326E"/>
    <w:rsid w:val="00FA6C8D"/>
    <w:rsid w:val="00FC24E7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BC67"/>
  <w15:docId w15:val="{F531C1D6-F3EF-4AC4-97ED-1ED3C0FB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2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1F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E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5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513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1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D2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Słoma</dc:creator>
  <cp:lastModifiedBy>Piotr Otomański</cp:lastModifiedBy>
  <cp:revision>5</cp:revision>
  <dcterms:created xsi:type="dcterms:W3CDTF">2020-10-12T11:12:00Z</dcterms:created>
  <dcterms:modified xsi:type="dcterms:W3CDTF">2026-01-09T12:20:00Z</dcterms:modified>
</cp:coreProperties>
</file>