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91"/>
        <w:gridCol w:w="2479"/>
        <w:gridCol w:w="1938"/>
        <w:gridCol w:w="2164"/>
      </w:tblGrid>
      <w:tr w:rsidR="00116FBB" w:rsidRPr="009F5B61" w14:paraId="56E939EA" w14:textId="77777777" w:rsidTr="00DE1A22">
        <w:trPr>
          <w:trHeight w:val="314"/>
        </w:trPr>
        <w:tc>
          <w:tcPr>
            <w:tcW w:w="2191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1" w:type="dxa"/>
            <w:gridSpan w:val="3"/>
            <w:shd w:val="clear" w:color="auto" w:fill="FFFFFF"/>
          </w:tcPr>
          <w:p w14:paraId="56E939E9" w14:textId="49B41771" w:rsidR="00116FBB" w:rsidRPr="005E466D" w:rsidRDefault="00DE1A22" w:rsidP="00DE1A22">
            <w:pPr>
              <w:shd w:val="clear" w:color="auto" w:fill="FFFFFF"/>
              <w:tabs>
                <w:tab w:val="left" w:pos="1410"/>
              </w:tabs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Poznan University of Technology</w:t>
            </w:r>
          </w:p>
        </w:tc>
      </w:tr>
      <w:tr w:rsidR="007967A9" w:rsidRPr="005E466D" w14:paraId="56E939F1" w14:textId="77777777" w:rsidTr="00DE1A22">
        <w:trPr>
          <w:trHeight w:val="314"/>
        </w:trPr>
        <w:tc>
          <w:tcPr>
            <w:tcW w:w="2191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79" w:type="dxa"/>
            <w:shd w:val="clear" w:color="auto" w:fill="FFFFFF"/>
          </w:tcPr>
          <w:p w14:paraId="56E939EE" w14:textId="307A1F2C" w:rsidR="007967A9" w:rsidRPr="005E466D" w:rsidRDefault="00DE1A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POZNAN02</w:t>
            </w:r>
          </w:p>
        </w:tc>
        <w:tc>
          <w:tcPr>
            <w:tcW w:w="193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4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DE1A22">
        <w:trPr>
          <w:trHeight w:val="472"/>
        </w:trPr>
        <w:tc>
          <w:tcPr>
            <w:tcW w:w="2191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79" w:type="dxa"/>
            <w:shd w:val="clear" w:color="auto" w:fill="FFFFFF"/>
          </w:tcPr>
          <w:p w14:paraId="56E939F3" w14:textId="468DC281" w:rsidR="00F64EA2" w:rsidRPr="00F64EA2" w:rsidRDefault="00F64EA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</w:pPr>
            <w:r w:rsidRPr="00F64EA2"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ul. Jacka Rychlewskiego 1,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br/>
            </w:r>
            <w:r w:rsidRPr="00F64EA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61-131 </w:t>
            </w:r>
            <w:proofErr w:type="spellStart"/>
            <w:r w:rsidRPr="00F64EA2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Poznań</w:t>
            </w:r>
            <w:proofErr w:type="spellEnd"/>
          </w:p>
        </w:tc>
        <w:tc>
          <w:tcPr>
            <w:tcW w:w="193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64" w:type="dxa"/>
            <w:shd w:val="clear" w:color="auto" w:fill="FFFFFF"/>
          </w:tcPr>
          <w:p w14:paraId="56E939F5" w14:textId="4DB5C012" w:rsidR="007967A9" w:rsidRPr="005E466D" w:rsidRDefault="00DE1A22" w:rsidP="00DE1A2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 PL</w:t>
            </w:r>
          </w:p>
        </w:tc>
      </w:tr>
      <w:tr w:rsidR="007967A9" w:rsidRPr="005E466D" w14:paraId="56E939FC" w14:textId="77777777" w:rsidTr="00DE1A22">
        <w:trPr>
          <w:trHeight w:val="811"/>
        </w:trPr>
        <w:tc>
          <w:tcPr>
            <w:tcW w:w="2191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79" w:type="dxa"/>
            <w:shd w:val="clear" w:color="auto" w:fill="FFFFFF"/>
          </w:tcPr>
          <w:p w14:paraId="56E939F8" w14:textId="69AB37C6" w:rsidR="007967A9" w:rsidRPr="005E466D" w:rsidRDefault="00DE1A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Magdalena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Zawirska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 xml:space="preserve">–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Wolniewicz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 xml:space="preserve">Erasmus+ Institutional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Coordinator</w:t>
            </w:r>
          </w:p>
        </w:tc>
        <w:tc>
          <w:tcPr>
            <w:tcW w:w="193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64" w:type="dxa"/>
            <w:shd w:val="clear" w:color="auto" w:fill="FFFFFF"/>
          </w:tcPr>
          <w:p w14:paraId="56E939FB" w14:textId="623D1B98" w:rsidR="007967A9" w:rsidRPr="005E466D" w:rsidRDefault="00F64EA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DE1A22">
                <w:rPr>
                  <w:rStyle w:val="Hipercze"/>
                  <w:rFonts w:ascii="Verdana" w:hAnsi="Verdana" w:cs="Arial"/>
                  <w:sz w:val="16"/>
                  <w:lang w:val="fr-BE"/>
                </w:rPr>
                <w:t>erasmus@put.poznan.pl</w:t>
              </w:r>
            </w:hyperlink>
            <w:r w:rsidR="00DE1A22">
              <w:rPr>
                <w:rFonts w:ascii="Verdana" w:hAnsi="Verdana" w:cs="Arial"/>
                <w:color w:val="002060"/>
                <w:sz w:val="16"/>
                <w:lang w:val="fr-BE"/>
              </w:rPr>
              <w:br/>
              <w:t>+48 61 665 35 43</w:t>
            </w:r>
          </w:p>
        </w:tc>
      </w:tr>
      <w:tr w:rsidR="00F8532D" w:rsidRPr="005F0E76" w14:paraId="56E93A03" w14:textId="77777777" w:rsidTr="00DE1A22">
        <w:trPr>
          <w:trHeight w:val="811"/>
        </w:trPr>
        <w:tc>
          <w:tcPr>
            <w:tcW w:w="2191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79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93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4" w:type="dxa"/>
            <w:shd w:val="clear" w:color="auto" w:fill="FFFFFF"/>
          </w:tcPr>
          <w:p w14:paraId="7F97F706" w14:textId="7F2D7F52" w:rsidR="006F285A" w:rsidRDefault="00F64EA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F64EA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0" w:name="_GoBack"/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bookmarkEnd w:id="0"/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A22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EA2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put.poznan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d629bfb1-093d-45de-a2ee-6b50830a3fb9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098161b8-b40f-494c-8b12-be550b2d91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104AE-B0AC-4A72-B9DE-1406B58F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464</Words>
  <Characters>2927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3385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Iwona Piechocka-Kasprzyk</cp:lastModifiedBy>
  <cp:revision>3</cp:revision>
  <cp:lastPrinted>2013-11-06T08:46:00Z</cp:lastPrinted>
  <dcterms:created xsi:type="dcterms:W3CDTF">2025-11-04T11:06:00Z</dcterms:created>
  <dcterms:modified xsi:type="dcterms:W3CDTF">2026-03-23T12:36:00Z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