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ZAŁĄCZNIK NR 10</w:t>
      </w:r>
    </w:p>
    <w:p>
      <w:pPr>
        <w:jc w:val="center"/>
      </w:pPr>
      <w:r>
        <w:rPr>
          <w:b/>
        </w:rPr>
        <w:t>PROTOKÓŁ POSTĘPOWANIA REKRUTACYJNEGO</w:t>
      </w:r>
    </w:p>
    <w:p>
      <w:pPr>
        <w:jc w:val="center"/>
      </w:pPr>
      <w:r>
        <w:rPr>
          <w:i/>
        </w:rPr>
        <w:t>Studia podyplomowe „Cyberbezpieczeństwo dla nauczycieli”</w:t>
      </w:r>
    </w:p>
    <w:p>
      <w:r>
        <w:t>Data posiedzenia komisji: ................................................................................................................</w:t>
      </w:r>
    </w:p>
    <w:p>
      <w:r>
        <w:t>Liczba zgłoszeń: ................................................................................................................</w:t>
      </w:r>
    </w:p>
    <w:p>
      <w:r>
        <w:t>Liczba kandydatów spełniających warunki formalne: ................................................................................................................</w:t>
      </w:r>
    </w:p>
    <w:p>
      <w:r>
        <w:t>Liczba kandydatów niedopuszczonych do rankingu: ................................................................................................................</w:t>
      </w:r>
    </w:p>
    <w:p>
      <w:r>
        <w:t>Liczba osób zakwalifikowanych: ................................................................................................................</w:t>
      </w:r>
    </w:p>
    <w:p>
      <w:r>
        <w:t>Liczba osób na liście rezerwowej: ................................................................................................................</w:t>
      </w:r>
    </w:p>
    <w:p>
      <w:pPr>
        <w:pStyle w:val="Heading1"/>
      </w:pPr>
      <w:r>
        <w:t>Lista rankingowa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fill="D9EAF7"/>
          </w:tcPr>
          <w:p>
            <w:r>
              <w:t>Nr zgłoszenia</w:t>
            </w:r>
          </w:p>
        </w:tc>
        <w:tc>
          <w:tcPr>
            <w:tcW w:type="dxa" w:w="1662"/>
            <w:shd w:fill="D9EAF7"/>
          </w:tcPr>
          <w:p>
            <w:r>
              <w:t>Punkty</w:t>
            </w:r>
          </w:p>
        </w:tc>
        <w:tc>
          <w:tcPr>
            <w:tcW w:type="dxa" w:w="1662"/>
            <w:shd w:fill="D9EAF7"/>
          </w:tcPr>
          <w:p>
            <w:r>
              <w:t>Tie-break</w:t>
            </w:r>
          </w:p>
        </w:tc>
        <w:tc>
          <w:tcPr>
            <w:tcW w:type="dxa" w:w="1662"/>
            <w:shd w:fill="D9EAF7"/>
          </w:tcPr>
          <w:p>
            <w:r>
              <w:t>Miejsce</w:t>
            </w:r>
          </w:p>
        </w:tc>
        <w:tc>
          <w:tcPr>
            <w:tcW w:type="dxa" w:w="1662"/>
            <w:shd w:fill="D9EAF7"/>
          </w:tcPr>
          <w:p>
            <w:r>
              <w:t>Wynik</w:t>
            </w:r>
          </w:p>
        </w:tc>
        <w:tc>
          <w:tcPr>
            <w:tcW w:type="dxa" w:w="1662"/>
            <w:shd w:fill="D9EAF7"/>
          </w:tcPr>
          <w:p>
            <w:r>
              <w:t>Uwagi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>
      <w:pPr>
        <w:pStyle w:val="Heading1"/>
      </w:pPr>
      <w:r>
        <w:t>Uwagi komisji</w:t>
      </w:r>
    </w:p>
    <w:p>
      <w:r>
        <w:t>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........................................................................................................................................................</w:t>
      </w:r>
    </w:p>
    <w:p>
      <w:r>
        <w:t>Podpisy członków komisji: ................................................................................................................................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Pakiet rekrutacyjny D5.6 • 02.10.2026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